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5A17A5" w14:textId="77777777" w:rsidR="00F6790F" w:rsidRPr="00227332" w:rsidRDefault="00000000">
      <w:pPr>
        <w:pStyle w:val="a8"/>
        <w:wordWrap/>
        <w:snapToGrid/>
        <w:spacing w:line="240" w:lineRule="auto"/>
        <w:jc w:val="center"/>
        <w:rPr>
          <w:rFonts w:asciiTheme="majorHAnsi" w:eastAsiaTheme="majorHAnsi" w:hAnsiTheme="majorHAnsi" w:cs="HY견고딕"/>
          <w:b/>
          <w:bCs/>
          <w:sz w:val="36"/>
          <w:szCs w:val="36"/>
        </w:rPr>
      </w:pPr>
      <w:r w:rsidRPr="00227332">
        <w:rPr>
          <w:rFonts w:asciiTheme="majorHAnsi" w:eastAsiaTheme="majorHAnsi" w:hAnsiTheme="majorHAnsi" w:cs="HY견고딕"/>
          <w:b/>
          <w:bCs/>
          <w:sz w:val="36"/>
          <w:szCs w:val="36"/>
        </w:rPr>
        <w:t>【 승강기 부품교체 공사업체 선정 입찰공고 】</w:t>
      </w:r>
    </w:p>
    <w:p w14:paraId="1F4A087C" w14:textId="77777777" w:rsidR="00F6790F" w:rsidRPr="00227332" w:rsidRDefault="00F6790F">
      <w:pPr>
        <w:pStyle w:val="a8"/>
        <w:wordWrap/>
        <w:spacing w:line="240" w:lineRule="auto"/>
        <w:jc w:val="center"/>
        <w:rPr>
          <w:rFonts w:asciiTheme="majorHAnsi" w:eastAsiaTheme="majorHAnsi" w:hAnsiTheme="majorHAnsi" w:cs="새굴림"/>
          <w:sz w:val="24"/>
          <w:szCs w:val="24"/>
        </w:rPr>
      </w:pPr>
    </w:p>
    <w:p w14:paraId="763433F7" w14:textId="77777777" w:rsidR="00F6790F" w:rsidRPr="00227332" w:rsidRDefault="00000000">
      <w:pPr>
        <w:pStyle w:val="a8"/>
        <w:wordWrap/>
        <w:spacing w:line="240" w:lineRule="auto"/>
        <w:jc w:val="left"/>
        <w:rPr>
          <w:rFonts w:asciiTheme="majorHAnsi" w:eastAsiaTheme="majorHAnsi" w:hAnsiTheme="majorHAnsi" w:cs="새굴림"/>
          <w:sz w:val="24"/>
          <w:szCs w:val="24"/>
        </w:rPr>
      </w:pPr>
      <w:r w:rsidRPr="00227332">
        <w:rPr>
          <w:rFonts w:asciiTheme="majorHAnsi" w:eastAsiaTheme="majorHAnsi" w:hAnsiTheme="majorHAnsi" w:cs="새굴림"/>
          <w:sz w:val="24"/>
          <w:szCs w:val="24"/>
        </w:rPr>
        <w:t>주택관리업자 및 사업자 선정지침(국토교통부고시 제2024-196호, 이하 ”선정지침“ 이라 한다)에 따라 사업자를 선정하고자 다음과 같이 공고합니다.</w:t>
      </w:r>
    </w:p>
    <w:p w14:paraId="4BBA9067" w14:textId="77777777" w:rsidR="00F6790F" w:rsidRPr="00227332" w:rsidRDefault="00F6790F">
      <w:pPr>
        <w:pStyle w:val="a8"/>
        <w:snapToGrid/>
        <w:spacing w:line="240" w:lineRule="auto"/>
        <w:rPr>
          <w:rFonts w:asciiTheme="majorHAnsi" w:eastAsiaTheme="majorHAnsi" w:hAnsiTheme="majorHAnsi" w:cs="새굴림"/>
          <w:b/>
          <w:bCs/>
          <w:sz w:val="14"/>
          <w:szCs w:val="14"/>
        </w:rPr>
      </w:pPr>
    </w:p>
    <w:p w14:paraId="4F429B0E" w14:textId="77777777" w:rsidR="00F6790F" w:rsidRPr="00227332" w:rsidRDefault="00000000">
      <w:pPr>
        <w:pStyle w:val="a8"/>
        <w:snapToGrid/>
        <w:spacing w:line="240" w:lineRule="auto"/>
        <w:rPr>
          <w:rFonts w:asciiTheme="majorHAnsi" w:eastAsiaTheme="majorHAnsi" w:hAnsiTheme="majorHAnsi" w:cs="새굴림"/>
          <w:b/>
          <w:bCs/>
          <w:sz w:val="26"/>
          <w:szCs w:val="26"/>
        </w:rPr>
      </w:pPr>
      <w:r w:rsidRPr="00227332">
        <w:rPr>
          <w:rFonts w:asciiTheme="majorHAnsi" w:eastAsiaTheme="majorHAnsi" w:hAnsiTheme="majorHAnsi" w:cs="새굴림"/>
          <w:b/>
          <w:bCs/>
          <w:sz w:val="26"/>
          <w:szCs w:val="26"/>
        </w:rPr>
        <w:t xml:space="preserve">1. 단지개요 </w:t>
      </w:r>
    </w:p>
    <w:p w14:paraId="4943478B" w14:textId="2904F1D6" w:rsidR="00F6790F" w:rsidRPr="00227332" w:rsidRDefault="00000000" w:rsidP="00227332">
      <w:pPr>
        <w:pStyle w:val="a8"/>
        <w:snapToGrid/>
        <w:spacing w:line="240" w:lineRule="auto"/>
        <w:ind w:firstLineChars="200" w:firstLine="480"/>
        <w:rPr>
          <w:rFonts w:asciiTheme="majorHAnsi" w:eastAsiaTheme="majorHAnsi" w:hAnsiTheme="majorHAnsi" w:cs="새굴림"/>
          <w:sz w:val="24"/>
          <w:szCs w:val="24"/>
        </w:rPr>
      </w:pP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가. 단 지 명 : </w:t>
      </w:r>
      <w:r w:rsidR="006D7D89">
        <w:rPr>
          <w:rFonts w:asciiTheme="majorHAnsi" w:eastAsiaTheme="majorHAnsi" w:hAnsiTheme="majorHAnsi" w:cs="새굴림" w:hint="eastAsia"/>
          <w:sz w:val="24"/>
          <w:szCs w:val="24"/>
        </w:rPr>
        <w:t>안심역삼정그린코아더베스트</w:t>
      </w:r>
    </w:p>
    <w:p w14:paraId="351C8912" w14:textId="6B369D4A" w:rsidR="00F6790F" w:rsidRPr="00227332" w:rsidRDefault="00000000" w:rsidP="00227332">
      <w:pPr>
        <w:pStyle w:val="a8"/>
        <w:snapToGrid/>
        <w:spacing w:line="240" w:lineRule="auto"/>
        <w:ind w:firstLineChars="200" w:firstLine="480"/>
        <w:rPr>
          <w:rFonts w:asciiTheme="majorHAnsi" w:eastAsiaTheme="majorHAnsi" w:hAnsiTheme="majorHAnsi" w:cs="새굴림"/>
          <w:sz w:val="24"/>
          <w:szCs w:val="24"/>
        </w:rPr>
      </w:pP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나. 소 재 지 : </w:t>
      </w:r>
      <w:r w:rsidR="00B74E96" w:rsidRPr="00B74E96">
        <w:rPr>
          <w:rFonts w:asciiTheme="majorHAnsi" w:eastAsiaTheme="majorHAnsi" w:hAnsiTheme="majorHAnsi" w:cs="새굴림" w:hint="eastAsia"/>
          <w:sz w:val="24"/>
          <w:szCs w:val="24"/>
        </w:rPr>
        <w:t>대구</w:t>
      </w:r>
      <w:r w:rsidR="00B74E96">
        <w:rPr>
          <w:rFonts w:asciiTheme="majorHAnsi" w:eastAsiaTheme="majorHAnsi" w:hAnsiTheme="majorHAnsi" w:cs="새굴림" w:hint="eastAsia"/>
          <w:sz w:val="24"/>
          <w:szCs w:val="24"/>
        </w:rPr>
        <w:t>광역</w:t>
      </w:r>
      <w:r w:rsidR="00B74E96" w:rsidRPr="00B74E96">
        <w:rPr>
          <w:rFonts w:asciiTheme="majorHAnsi" w:eastAsiaTheme="majorHAnsi" w:hAnsiTheme="majorHAnsi" w:cs="새굴림" w:hint="eastAsia"/>
          <w:sz w:val="24"/>
          <w:szCs w:val="24"/>
        </w:rPr>
        <w:t xml:space="preserve">시 </w:t>
      </w:r>
      <w:r w:rsidR="006D7D89">
        <w:rPr>
          <w:rFonts w:asciiTheme="majorHAnsi" w:eastAsiaTheme="majorHAnsi" w:hAnsiTheme="majorHAnsi" w:cs="새굴림" w:hint="eastAsia"/>
          <w:sz w:val="24"/>
          <w:szCs w:val="24"/>
        </w:rPr>
        <w:t>동구 반야월북로 355</w:t>
      </w:r>
    </w:p>
    <w:p w14:paraId="22C34EC2" w14:textId="315E8C2D" w:rsidR="00F6790F" w:rsidRPr="00227332" w:rsidRDefault="00000000" w:rsidP="00227332">
      <w:pPr>
        <w:pStyle w:val="a8"/>
        <w:snapToGrid/>
        <w:spacing w:line="240" w:lineRule="auto"/>
        <w:ind w:firstLineChars="200" w:firstLine="480"/>
        <w:rPr>
          <w:rFonts w:asciiTheme="majorHAnsi" w:eastAsiaTheme="majorHAnsi" w:hAnsiTheme="majorHAnsi" w:cs="새굴림"/>
          <w:sz w:val="24"/>
          <w:szCs w:val="24"/>
        </w:rPr>
      </w:pP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다. 단지규모 : 총 </w:t>
      </w:r>
      <w:r w:rsidR="006D7D89">
        <w:rPr>
          <w:rFonts w:asciiTheme="majorHAnsi" w:eastAsiaTheme="majorHAnsi" w:hAnsiTheme="majorHAnsi" w:cs="새굴림" w:hint="eastAsia"/>
          <w:sz w:val="24"/>
          <w:szCs w:val="24"/>
        </w:rPr>
        <w:t>4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개동, </w:t>
      </w:r>
      <w:r w:rsidR="006D7D89">
        <w:rPr>
          <w:rFonts w:asciiTheme="majorHAnsi" w:eastAsiaTheme="majorHAnsi" w:hAnsiTheme="majorHAnsi" w:cs="새굴림" w:hint="eastAsia"/>
          <w:sz w:val="24"/>
          <w:szCs w:val="24"/>
        </w:rPr>
        <w:t>555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세대</w:t>
      </w:r>
    </w:p>
    <w:p w14:paraId="39B12C70" w14:textId="731F83F1" w:rsidR="00F6790F" w:rsidRPr="00227332" w:rsidRDefault="00000000" w:rsidP="00227332">
      <w:pPr>
        <w:pStyle w:val="a8"/>
        <w:snapToGrid/>
        <w:spacing w:line="240" w:lineRule="auto"/>
        <w:ind w:firstLineChars="200" w:firstLine="480"/>
        <w:rPr>
          <w:rFonts w:asciiTheme="majorHAnsi" w:eastAsiaTheme="majorHAnsi" w:hAnsiTheme="majorHAnsi" w:cs="새굴림"/>
          <w:sz w:val="24"/>
          <w:szCs w:val="24"/>
        </w:rPr>
      </w:pP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라. 승강기기종 : 티케이엘리베이터코리아(주) </w:t>
      </w:r>
      <w:r w:rsidR="006D7D89">
        <w:rPr>
          <w:rFonts w:asciiTheme="majorHAnsi" w:eastAsiaTheme="majorHAnsi" w:hAnsiTheme="majorHAnsi" w:cs="새굴림" w:hint="eastAsia"/>
          <w:sz w:val="24"/>
          <w:szCs w:val="24"/>
        </w:rPr>
        <w:t>MHC2</w:t>
      </w:r>
      <w:r w:rsidR="00481B8D">
        <w:rPr>
          <w:rFonts w:asciiTheme="majorHAnsi" w:eastAsiaTheme="majorHAnsi" w:hAnsiTheme="majorHAnsi" w:cs="새굴림" w:hint="eastAsia"/>
          <w:sz w:val="24"/>
          <w:szCs w:val="24"/>
        </w:rPr>
        <w:t>외</w:t>
      </w:r>
      <w:r w:rsidR="006D7D89">
        <w:rPr>
          <w:rFonts w:asciiTheme="majorHAnsi" w:eastAsiaTheme="majorHAnsi" w:hAnsiTheme="majorHAnsi" w:cs="새굴림" w:hint="eastAsia"/>
          <w:sz w:val="24"/>
          <w:szCs w:val="24"/>
        </w:rPr>
        <w:t>, 총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="006D7D89">
        <w:rPr>
          <w:rFonts w:asciiTheme="majorHAnsi" w:eastAsiaTheme="majorHAnsi" w:hAnsiTheme="majorHAnsi" w:cs="새굴림" w:hint="eastAsia"/>
          <w:sz w:val="24"/>
          <w:szCs w:val="24"/>
        </w:rPr>
        <w:t>16</w:t>
      </w:r>
      <w:r w:rsidRPr="00227332">
        <w:rPr>
          <w:rFonts w:asciiTheme="majorHAnsi" w:eastAsiaTheme="majorHAnsi" w:hAnsiTheme="majorHAnsi" w:cs="새굴림"/>
          <w:sz w:val="24"/>
          <w:szCs w:val="24"/>
        </w:rPr>
        <w:t>대</w:t>
      </w:r>
    </w:p>
    <w:p w14:paraId="5D0294DC" w14:textId="77777777" w:rsidR="00F6790F" w:rsidRDefault="00F6790F">
      <w:pPr>
        <w:pStyle w:val="a8"/>
        <w:snapToGrid/>
        <w:spacing w:line="240" w:lineRule="auto"/>
        <w:rPr>
          <w:rFonts w:asciiTheme="majorHAnsi" w:eastAsiaTheme="majorHAnsi" w:hAnsiTheme="majorHAnsi" w:cs="새굴림"/>
          <w:sz w:val="14"/>
          <w:szCs w:val="14"/>
        </w:rPr>
      </w:pPr>
    </w:p>
    <w:p w14:paraId="1C788F0D" w14:textId="77777777" w:rsidR="001C052F" w:rsidRPr="00227332" w:rsidRDefault="001C052F">
      <w:pPr>
        <w:pStyle w:val="a8"/>
        <w:snapToGrid/>
        <w:spacing w:line="240" w:lineRule="auto"/>
        <w:rPr>
          <w:rFonts w:asciiTheme="majorHAnsi" w:eastAsiaTheme="majorHAnsi" w:hAnsiTheme="majorHAnsi" w:cs="새굴림"/>
          <w:sz w:val="14"/>
          <w:szCs w:val="14"/>
        </w:rPr>
      </w:pPr>
    </w:p>
    <w:p w14:paraId="4715A366" w14:textId="77777777" w:rsidR="00F6790F" w:rsidRPr="00227332" w:rsidRDefault="00000000">
      <w:pPr>
        <w:pStyle w:val="a8"/>
        <w:snapToGrid/>
        <w:spacing w:line="240" w:lineRule="auto"/>
        <w:rPr>
          <w:rFonts w:asciiTheme="majorHAnsi" w:eastAsiaTheme="majorHAnsi" w:hAnsiTheme="majorHAnsi" w:cs="새굴림"/>
          <w:b/>
          <w:bCs/>
          <w:sz w:val="26"/>
          <w:szCs w:val="26"/>
        </w:rPr>
      </w:pPr>
      <w:r w:rsidRPr="00227332">
        <w:rPr>
          <w:rFonts w:asciiTheme="majorHAnsi" w:eastAsiaTheme="majorHAnsi" w:hAnsiTheme="majorHAnsi" w:cs="새굴림"/>
          <w:b/>
          <w:bCs/>
          <w:sz w:val="26"/>
          <w:szCs w:val="26"/>
        </w:rPr>
        <w:t>2. 사업개요</w:t>
      </w:r>
    </w:p>
    <w:p w14:paraId="242A53FA" w14:textId="73D070C1" w:rsidR="00F6790F" w:rsidRPr="00227332" w:rsidRDefault="00000000" w:rsidP="00227332">
      <w:pPr>
        <w:pStyle w:val="a8"/>
        <w:snapToGrid/>
        <w:spacing w:line="240" w:lineRule="auto"/>
        <w:ind w:firstLineChars="200" w:firstLine="480"/>
        <w:rPr>
          <w:rFonts w:asciiTheme="majorHAnsi" w:eastAsiaTheme="majorHAnsi" w:hAnsiTheme="majorHAnsi" w:cs="새굴림"/>
          <w:sz w:val="24"/>
          <w:szCs w:val="24"/>
        </w:rPr>
      </w:pP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가. 공사명 : 승강기 </w:t>
      </w:r>
      <w:r w:rsidR="006D7D89">
        <w:rPr>
          <w:rFonts w:asciiTheme="majorHAnsi" w:eastAsiaTheme="majorHAnsi" w:hAnsiTheme="majorHAnsi" w:cs="새굴림" w:hint="eastAsia"/>
          <w:sz w:val="24"/>
          <w:szCs w:val="24"/>
        </w:rPr>
        <w:t>카상부쉬브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교체공사</w:t>
      </w:r>
      <w:r w:rsidR="009370A5">
        <w:rPr>
          <w:rFonts w:asciiTheme="majorHAnsi" w:eastAsiaTheme="majorHAnsi" w:hAnsiTheme="majorHAnsi" w:cs="새굴림" w:hint="eastAsia"/>
          <w:sz w:val="24"/>
          <w:szCs w:val="24"/>
        </w:rPr>
        <w:t>(</w:t>
      </w:r>
      <w:r w:rsidR="00B74E96">
        <w:rPr>
          <w:rFonts w:asciiTheme="majorHAnsi" w:eastAsiaTheme="majorHAnsi" w:hAnsiTheme="majorHAnsi" w:cs="새굴림" w:hint="eastAsia"/>
          <w:sz w:val="24"/>
          <w:szCs w:val="24"/>
        </w:rPr>
        <w:t>1</w:t>
      </w:r>
      <w:r w:rsidR="009370A5">
        <w:rPr>
          <w:rFonts w:asciiTheme="majorHAnsi" w:eastAsiaTheme="majorHAnsi" w:hAnsiTheme="majorHAnsi" w:cs="새굴림" w:hint="eastAsia"/>
          <w:sz w:val="24"/>
          <w:szCs w:val="24"/>
        </w:rPr>
        <w:t>대분)</w:t>
      </w:r>
    </w:p>
    <w:p w14:paraId="06E46215" w14:textId="57728CB6" w:rsidR="00F6790F" w:rsidRPr="00260DA1" w:rsidRDefault="00260DA1">
      <w:pPr>
        <w:pStyle w:val="a8"/>
        <w:snapToGrid/>
        <w:spacing w:line="240" w:lineRule="auto"/>
        <w:rPr>
          <w:rFonts w:asciiTheme="majorHAnsi" w:eastAsiaTheme="majorHAnsi" w:hAnsiTheme="majorHAnsi" w:cs="새굴림"/>
          <w:sz w:val="24"/>
          <w:szCs w:val="24"/>
        </w:rPr>
      </w:pPr>
      <w:r w:rsidRPr="00260DA1">
        <w:rPr>
          <w:rFonts w:asciiTheme="majorHAnsi" w:eastAsiaTheme="majorHAnsi" w:hAnsiTheme="majorHAnsi" w:cs="새굴림" w:hint="eastAsia"/>
          <w:sz w:val="24"/>
          <w:szCs w:val="24"/>
        </w:rPr>
        <w:t xml:space="preserve">    나</w:t>
      </w:r>
      <w:r>
        <w:rPr>
          <w:rFonts w:asciiTheme="majorHAnsi" w:eastAsiaTheme="majorHAnsi" w:hAnsiTheme="majorHAnsi" w:cs="새굴림" w:hint="eastAsia"/>
          <w:sz w:val="24"/>
          <w:szCs w:val="24"/>
        </w:rPr>
        <w:t xml:space="preserve">. 규격 : MR1 PMS300 </w:t>
      </w:r>
      <w:r>
        <w:rPr>
          <w:rFonts w:asciiTheme="majorHAnsi" w:eastAsiaTheme="majorHAnsi" w:hAnsiTheme="majorHAnsi" w:cs="새굴림"/>
          <w:sz w:val="24"/>
          <w:szCs w:val="24"/>
        </w:rPr>
        <w:t>Ø</w:t>
      </w:r>
      <w:r>
        <w:rPr>
          <w:rFonts w:asciiTheme="majorHAnsi" w:eastAsiaTheme="majorHAnsi" w:hAnsiTheme="majorHAnsi" w:cs="새굴림" w:hint="eastAsia"/>
          <w:sz w:val="24"/>
          <w:szCs w:val="24"/>
        </w:rPr>
        <w:t xml:space="preserve">10*7 S </w:t>
      </w:r>
    </w:p>
    <w:p w14:paraId="2CC6E2DA" w14:textId="6EDD73A6" w:rsidR="001C052F" w:rsidRDefault="007F43FC">
      <w:pPr>
        <w:pStyle w:val="a8"/>
        <w:snapToGrid/>
        <w:spacing w:line="240" w:lineRule="auto"/>
        <w:rPr>
          <w:rFonts w:asciiTheme="majorHAnsi" w:eastAsiaTheme="majorHAnsi" w:hAnsiTheme="majorHAnsi" w:cs="새굴림"/>
          <w:sz w:val="24"/>
          <w:szCs w:val="24"/>
        </w:rPr>
      </w:pPr>
      <w:r w:rsidRPr="007F43FC">
        <w:rPr>
          <w:rFonts w:asciiTheme="majorHAnsi" w:eastAsiaTheme="majorHAnsi" w:hAnsiTheme="majorHAnsi" w:cs="새굴림" w:hint="eastAsia"/>
          <w:sz w:val="24"/>
          <w:szCs w:val="24"/>
        </w:rPr>
        <w:t xml:space="preserve">    다</w:t>
      </w:r>
      <w:r>
        <w:rPr>
          <w:rFonts w:asciiTheme="majorHAnsi" w:eastAsiaTheme="majorHAnsi" w:hAnsiTheme="majorHAnsi" w:cs="새굴림" w:hint="eastAsia"/>
          <w:sz w:val="24"/>
          <w:szCs w:val="24"/>
        </w:rPr>
        <w:t>. 현장설명회</w:t>
      </w:r>
    </w:p>
    <w:p w14:paraId="6B9312DF" w14:textId="6B5DB5BB" w:rsidR="007F43FC" w:rsidRDefault="007F43FC">
      <w:pPr>
        <w:pStyle w:val="a8"/>
        <w:snapToGrid/>
        <w:spacing w:line="240" w:lineRule="auto"/>
        <w:rPr>
          <w:rFonts w:asciiTheme="majorHAnsi" w:eastAsiaTheme="majorHAnsi" w:hAnsiTheme="majorHAnsi" w:cs="새굴림"/>
          <w:sz w:val="24"/>
          <w:szCs w:val="24"/>
        </w:rPr>
      </w:pPr>
      <w:r>
        <w:rPr>
          <w:rFonts w:asciiTheme="majorHAnsi" w:eastAsiaTheme="majorHAnsi" w:hAnsiTheme="majorHAnsi" w:cs="새굴림" w:hint="eastAsia"/>
          <w:sz w:val="24"/>
          <w:szCs w:val="24"/>
        </w:rPr>
        <w:t xml:space="preserve">        1)현장설명회 없음</w:t>
      </w:r>
    </w:p>
    <w:p w14:paraId="15C0DF16" w14:textId="12A50997" w:rsidR="007F43FC" w:rsidRDefault="007F43FC">
      <w:pPr>
        <w:pStyle w:val="a8"/>
        <w:snapToGrid/>
        <w:spacing w:line="240" w:lineRule="auto"/>
        <w:rPr>
          <w:rFonts w:asciiTheme="majorHAnsi" w:eastAsiaTheme="majorHAnsi" w:hAnsiTheme="majorHAnsi" w:cs="새굴림"/>
          <w:sz w:val="24"/>
          <w:szCs w:val="24"/>
        </w:rPr>
      </w:pPr>
      <w:r>
        <w:rPr>
          <w:rFonts w:asciiTheme="majorHAnsi" w:eastAsiaTheme="majorHAnsi" w:hAnsiTheme="majorHAnsi" w:cs="새굴림" w:hint="eastAsia"/>
          <w:sz w:val="24"/>
          <w:szCs w:val="24"/>
        </w:rPr>
        <w:t xml:space="preserve">        2)입찰자는 필요시 개별현장 방문을 통하여 승강기의 특성등 제반사항을 충분히 숙</w:t>
      </w:r>
    </w:p>
    <w:p w14:paraId="67ABA308" w14:textId="159A6CF2" w:rsidR="007F43FC" w:rsidRPr="007F43FC" w:rsidRDefault="007F43FC">
      <w:pPr>
        <w:pStyle w:val="a8"/>
        <w:snapToGrid/>
        <w:spacing w:line="240" w:lineRule="auto"/>
        <w:rPr>
          <w:rFonts w:asciiTheme="majorHAnsi" w:eastAsiaTheme="majorHAnsi" w:hAnsiTheme="majorHAnsi" w:cs="새굴림"/>
          <w:sz w:val="24"/>
          <w:szCs w:val="24"/>
        </w:rPr>
      </w:pPr>
      <w:r>
        <w:rPr>
          <w:rFonts w:asciiTheme="majorHAnsi" w:eastAsiaTheme="majorHAnsi" w:hAnsiTheme="majorHAnsi" w:cs="새굴림" w:hint="eastAsia"/>
          <w:sz w:val="24"/>
          <w:szCs w:val="24"/>
        </w:rPr>
        <w:t xml:space="preserve">          지한 후 입찰에 응하여야 하며, 미숙지로 인한 책임은 입찰자에게 있음.</w:t>
      </w:r>
    </w:p>
    <w:p w14:paraId="4DEEC4F7" w14:textId="77777777" w:rsidR="007F43FC" w:rsidRDefault="007F43FC">
      <w:pPr>
        <w:pStyle w:val="a8"/>
        <w:spacing w:line="240" w:lineRule="auto"/>
        <w:rPr>
          <w:rFonts w:asciiTheme="majorHAnsi" w:eastAsiaTheme="majorHAnsi" w:hAnsiTheme="majorHAnsi" w:cs="새굴림"/>
          <w:b/>
          <w:bCs/>
          <w:sz w:val="26"/>
          <w:szCs w:val="26"/>
        </w:rPr>
      </w:pPr>
    </w:p>
    <w:p w14:paraId="02938551" w14:textId="60523CAE" w:rsidR="00F6790F" w:rsidRPr="00227332" w:rsidRDefault="00000000">
      <w:pPr>
        <w:pStyle w:val="a8"/>
        <w:spacing w:line="240" w:lineRule="auto"/>
        <w:rPr>
          <w:rFonts w:asciiTheme="majorHAnsi" w:eastAsiaTheme="majorHAnsi" w:hAnsiTheme="majorHAnsi" w:cs="새굴림"/>
          <w:b/>
          <w:bCs/>
          <w:sz w:val="24"/>
          <w:szCs w:val="24"/>
        </w:rPr>
      </w:pPr>
      <w:r w:rsidRPr="00227332">
        <w:rPr>
          <w:rFonts w:asciiTheme="majorHAnsi" w:eastAsiaTheme="majorHAnsi" w:hAnsiTheme="majorHAnsi" w:cs="새굴림"/>
          <w:b/>
          <w:bCs/>
          <w:sz w:val="26"/>
          <w:szCs w:val="26"/>
        </w:rPr>
        <w:t>3. 입찰의 종류 및 낙찰의 방법</w:t>
      </w:r>
    </w:p>
    <w:p w14:paraId="706E250D" w14:textId="670C6873" w:rsidR="00F6790F" w:rsidRPr="00227332" w:rsidRDefault="00000000" w:rsidP="00227332">
      <w:pPr>
        <w:pStyle w:val="a8"/>
        <w:spacing w:line="240" w:lineRule="auto"/>
        <w:ind w:firstLineChars="200" w:firstLine="480"/>
        <w:rPr>
          <w:rFonts w:asciiTheme="majorHAnsi" w:eastAsiaTheme="majorHAnsi" w:hAnsiTheme="majorHAnsi" w:cs="새굴림"/>
          <w:b/>
          <w:bCs/>
          <w:sz w:val="24"/>
          <w:szCs w:val="24"/>
        </w:rPr>
      </w:pPr>
      <w:r w:rsidRPr="00227332">
        <w:rPr>
          <w:rFonts w:asciiTheme="majorHAnsi" w:eastAsiaTheme="majorHAnsi" w:hAnsiTheme="majorHAnsi" w:cs="새굴림"/>
          <w:sz w:val="24"/>
          <w:szCs w:val="24"/>
        </w:rPr>
        <w:t>가. 제한경쟁입찰</w:t>
      </w:r>
      <w:r w:rsidR="00227332">
        <w:rPr>
          <w:rFonts w:asciiTheme="majorHAnsi" w:eastAsiaTheme="majorHAnsi" w:hAnsiTheme="majorHAnsi" w:cs="새굴림" w:hint="eastAsia"/>
          <w:sz w:val="24"/>
          <w:szCs w:val="24"/>
        </w:rPr>
        <w:t>,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="00227332">
        <w:rPr>
          <w:rFonts w:asciiTheme="majorHAnsi" w:eastAsiaTheme="majorHAnsi" w:hAnsiTheme="majorHAnsi" w:cs="새굴림" w:hint="eastAsia"/>
          <w:sz w:val="24"/>
          <w:szCs w:val="24"/>
        </w:rPr>
        <w:t xml:space="preserve">최저낙찰제,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전자입찰</w:t>
      </w:r>
      <w:r w:rsidRPr="00227332">
        <w:rPr>
          <w:rFonts w:asciiTheme="majorHAnsi" w:eastAsiaTheme="majorHAnsi" w:hAnsiTheme="majorHAnsi" w:cs="새굴림"/>
          <w:b/>
          <w:bCs/>
          <w:sz w:val="24"/>
          <w:szCs w:val="24"/>
        </w:rPr>
        <w:t>(</w:t>
      </w:r>
      <w:hyperlink r:id="rId8" w:history="1">
        <w:r w:rsidR="00F6790F" w:rsidRPr="00227332">
          <w:rPr>
            <w:rFonts w:asciiTheme="majorHAnsi" w:eastAsiaTheme="majorHAnsi" w:hAnsiTheme="majorHAnsi" w:cs="새굴림"/>
            <w:b/>
            <w:bCs/>
            <w:sz w:val="24"/>
            <w:szCs w:val="24"/>
            <w:u w:val="single" w:color="800080"/>
          </w:rPr>
          <w:t>http://www.k-apt.go.kr</w:t>
        </w:r>
      </w:hyperlink>
      <w:r w:rsidRPr="00227332">
        <w:rPr>
          <w:rFonts w:asciiTheme="majorHAnsi" w:eastAsiaTheme="majorHAnsi" w:hAnsiTheme="majorHAnsi" w:cs="새굴림"/>
          <w:b/>
          <w:bCs/>
          <w:sz w:val="24"/>
          <w:szCs w:val="24"/>
        </w:rPr>
        <w:t>)</w:t>
      </w:r>
    </w:p>
    <w:p w14:paraId="29B2D967" w14:textId="77777777" w:rsidR="00227332" w:rsidRDefault="00227332">
      <w:pPr>
        <w:pStyle w:val="a8"/>
        <w:spacing w:line="240" w:lineRule="auto"/>
        <w:rPr>
          <w:rFonts w:asciiTheme="majorHAnsi" w:eastAsiaTheme="majorHAnsi" w:hAnsiTheme="majorHAnsi" w:cs="새굴림"/>
          <w:sz w:val="14"/>
          <w:szCs w:val="14"/>
        </w:rPr>
      </w:pPr>
    </w:p>
    <w:p w14:paraId="544ED0DC" w14:textId="77777777" w:rsidR="001C052F" w:rsidRPr="00227332" w:rsidRDefault="001C052F">
      <w:pPr>
        <w:pStyle w:val="a8"/>
        <w:spacing w:line="240" w:lineRule="auto"/>
        <w:rPr>
          <w:rFonts w:asciiTheme="majorHAnsi" w:eastAsiaTheme="majorHAnsi" w:hAnsiTheme="majorHAnsi" w:cs="새굴림"/>
          <w:sz w:val="14"/>
          <w:szCs w:val="14"/>
        </w:rPr>
      </w:pPr>
    </w:p>
    <w:p w14:paraId="59ACCB7A" w14:textId="77777777" w:rsidR="00F6790F" w:rsidRPr="00227332" w:rsidRDefault="00000000">
      <w:pPr>
        <w:pStyle w:val="a8"/>
        <w:spacing w:line="240" w:lineRule="auto"/>
        <w:rPr>
          <w:rFonts w:asciiTheme="majorHAnsi" w:eastAsiaTheme="majorHAnsi" w:hAnsiTheme="majorHAnsi" w:cs="새굴림"/>
          <w:b/>
          <w:bCs/>
          <w:sz w:val="26"/>
          <w:szCs w:val="26"/>
        </w:rPr>
      </w:pPr>
      <w:r w:rsidRPr="00227332">
        <w:rPr>
          <w:rFonts w:asciiTheme="majorHAnsi" w:eastAsiaTheme="majorHAnsi" w:hAnsiTheme="majorHAnsi" w:cs="새굴림"/>
          <w:b/>
          <w:bCs/>
          <w:sz w:val="26"/>
          <w:szCs w:val="26"/>
        </w:rPr>
        <w:t>4. 입찰의 참가 자격</w:t>
      </w:r>
    </w:p>
    <w:p w14:paraId="5506EB93" w14:textId="1A07470B" w:rsidR="00F6790F" w:rsidRPr="00227332" w:rsidRDefault="00000000" w:rsidP="00227332">
      <w:pPr>
        <w:pStyle w:val="a8"/>
        <w:spacing w:line="240" w:lineRule="auto"/>
        <w:ind w:leftChars="100" w:left="220" w:firstLineChars="100" w:firstLine="240"/>
        <w:rPr>
          <w:rFonts w:asciiTheme="majorHAnsi" w:eastAsiaTheme="majorHAnsi" w:hAnsiTheme="majorHAnsi" w:cs="새굴림"/>
          <w:sz w:val="24"/>
          <w:szCs w:val="24"/>
        </w:rPr>
      </w:pPr>
      <w:r w:rsidRPr="00227332">
        <w:rPr>
          <w:rFonts w:asciiTheme="majorHAnsi" w:eastAsiaTheme="majorHAnsi" w:hAnsiTheme="majorHAnsi" w:cs="새굴림"/>
          <w:sz w:val="24"/>
          <w:szCs w:val="24"/>
        </w:rPr>
        <w:t>가. 국토교통부 고시 제2024-196호 제26조(참가자격의제한)에 해당하지 않는 업체</w:t>
      </w:r>
    </w:p>
    <w:p w14:paraId="05884198" w14:textId="08783968" w:rsidR="00F6790F" w:rsidRPr="00227332" w:rsidRDefault="00000000" w:rsidP="00227332">
      <w:pPr>
        <w:pStyle w:val="a8"/>
        <w:spacing w:line="240" w:lineRule="auto"/>
        <w:ind w:firstLineChars="200" w:firstLine="480"/>
        <w:rPr>
          <w:rFonts w:asciiTheme="majorHAnsi" w:eastAsiaTheme="majorHAnsi" w:hAnsiTheme="majorHAnsi" w:cs="새굴림"/>
          <w:sz w:val="24"/>
          <w:szCs w:val="24"/>
        </w:rPr>
      </w:pP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나. 승강기유지관리업 등록 업체(현재 자본금 </w:t>
      </w:r>
      <w:r w:rsidR="005D4BC2">
        <w:rPr>
          <w:rFonts w:asciiTheme="majorHAnsi" w:eastAsiaTheme="majorHAnsi" w:hAnsiTheme="majorHAnsi" w:cs="새굴림" w:hint="eastAsia"/>
          <w:sz w:val="24"/>
          <w:szCs w:val="24"/>
        </w:rPr>
        <w:t>3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억원 이상)</w:t>
      </w:r>
    </w:p>
    <w:p w14:paraId="2A723596" w14:textId="14F84BFB" w:rsidR="00F6790F" w:rsidRDefault="00000000" w:rsidP="001C052F">
      <w:pPr>
        <w:pStyle w:val="a8"/>
        <w:spacing w:line="240" w:lineRule="auto"/>
        <w:ind w:firstLineChars="200" w:firstLine="480"/>
        <w:rPr>
          <w:rFonts w:asciiTheme="majorHAnsi" w:eastAsiaTheme="majorHAnsi" w:hAnsiTheme="majorHAnsi" w:cs="새굴림"/>
          <w:sz w:val="24"/>
          <w:szCs w:val="24"/>
        </w:rPr>
      </w:pP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다. 입찰공고일로 부터 최근 5년간 </w:t>
      </w:r>
      <w:r w:rsidR="001C052F">
        <w:rPr>
          <w:rFonts w:asciiTheme="majorHAnsi" w:eastAsiaTheme="majorHAnsi" w:hAnsiTheme="majorHAnsi" w:cs="새굴림" w:hint="eastAsia"/>
          <w:sz w:val="24"/>
          <w:szCs w:val="24"/>
        </w:rPr>
        <w:t>공동주택 승강기 2500대 이상 유지관리 업체</w:t>
      </w:r>
    </w:p>
    <w:p w14:paraId="311A86FF" w14:textId="6FA39450" w:rsidR="001C052F" w:rsidRPr="00227332" w:rsidRDefault="001C052F" w:rsidP="001C052F">
      <w:pPr>
        <w:pStyle w:val="a8"/>
        <w:spacing w:line="240" w:lineRule="auto"/>
        <w:ind w:firstLineChars="200" w:firstLine="480"/>
        <w:rPr>
          <w:rFonts w:asciiTheme="majorHAnsi" w:eastAsiaTheme="majorHAnsi" w:hAnsiTheme="majorHAnsi" w:cs="새굴림"/>
          <w:sz w:val="24"/>
          <w:szCs w:val="24"/>
        </w:rPr>
      </w:pPr>
      <w:r>
        <w:rPr>
          <w:rFonts w:asciiTheme="majorHAnsi" w:eastAsiaTheme="majorHAnsi" w:hAnsiTheme="majorHAnsi" w:cs="새굴림" w:hint="eastAsia"/>
          <w:sz w:val="24"/>
          <w:szCs w:val="24"/>
        </w:rPr>
        <w:t xml:space="preserve">    (공고일 현재 당 아파트 동일 기종</w:t>
      </w:r>
      <w:r w:rsidR="00767BF1">
        <w:rPr>
          <w:rFonts w:asciiTheme="majorHAnsi" w:eastAsiaTheme="majorHAnsi" w:hAnsiTheme="majorHAnsi" w:cs="새굴림" w:hint="eastAsia"/>
          <w:sz w:val="24"/>
          <w:szCs w:val="24"/>
        </w:rPr>
        <w:t xml:space="preserve"> MHC2</w:t>
      </w:r>
      <w:r>
        <w:rPr>
          <w:rFonts w:asciiTheme="majorHAnsi" w:eastAsiaTheme="majorHAnsi" w:hAnsiTheme="majorHAnsi" w:cs="새굴림" w:hint="eastAsia"/>
          <w:sz w:val="24"/>
          <w:szCs w:val="24"/>
        </w:rPr>
        <w:t xml:space="preserve"> 100대 포함)</w:t>
      </w:r>
    </w:p>
    <w:p w14:paraId="7A7E9075" w14:textId="0DF0D28B" w:rsidR="00F6790F" w:rsidRDefault="00000000" w:rsidP="00227332">
      <w:pPr>
        <w:pStyle w:val="a8"/>
        <w:spacing w:line="240" w:lineRule="auto"/>
        <w:ind w:firstLineChars="200" w:firstLine="480"/>
        <w:rPr>
          <w:rFonts w:asciiTheme="majorHAnsi" w:eastAsiaTheme="majorHAnsi" w:hAnsiTheme="majorHAnsi" w:cs="새굴림"/>
          <w:sz w:val="24"/>
          <w:szCs w:val="24"/>
        </w:rPr>
      </w:pPr>
      <w:r w:rsidRPr="00227332">
        <w:rPr>
          <w:rFonts w:asciiTheme="majorHAnsi" w:eastAsiaTheme="majorHAnsi" w:hAnsiTheme="majorHAnsi" w:cs="새굴림"/>
          <w:sz w:val="24"/>
          <w:szCs w:val="24"/>
        </w:rPr>
        <w:t>라. 제조사 순정부품을 사용하여 공사가능한 업체</w:t>
      </w:r>
    </w:p>
    <w:p w14:paraId="0B01AACC" w14:textId="270F5C3A" w:rsidR="00F6790F" w:rsidRDefault="00F6790F">
      <w:pPr>
        <w:pStyle w:val="a8"/>
        <w:spacing w:line="240" w:lineRule="auto"/>
        <w:rPr>
          <w:rFonts w:asciiTheme="majorHAnsi" w:eastAsiaTheme="majorHAnsi" w:hAnsiTheme="majorHAnsi" w:cs="새굴림"/>
          <w:sz w:val="14"/>
          <w:szCs w:val="14"/>
        </w:rPr>
      </w:pPr>
    </w:p>
    <w:p w14:paraId="593AC807" w14:textId="77777777" w:rsidR="001C052F" w:rsidRPr="00227332" w:rsidRDefault="001C052F">
      <w:pPr>
        <w:pStyle w:val="a8"/>
        <w:spacing w:line="240" w:lineRule="auto"/>
        <w:rPr>
          <w:rFonts w:asciiTheme="majorHAnsi" w:eastAsiaTheme="majorHAnsi" w:hAnsiTheme="majorHAnsi" w:cs="새굴림"/>
          <w:sz w:val="14"/>
          <w:szCs w:val="14"/>
        </w:rPr>
      </w:pPr>
    </w:p>
    <w:p w14:paraId="1C85E318" w14:textId="144DE61D" w:rsidR="00F6790F" w:rsidRPr="00227332" w:rsidRDefault="00227332">
      <w:pPr>
        <w:pStyle w:val="a8"/>
        <w:spacing w:line="240" w:lineRule="auto"/>
        <w:rPr>
          <w:rFonts w:asciiTheme="majorHAnsi" w:eastAsiaTheme="majorHAnsi" w:hAnsiTheme="majorHAnsi" w:cs="새굴림"/>
          <w:b/>
          <w:bCs/>
          <w:sz w:val="26"/>
          <w:szCs w:val="26"/>
        </w:rPr>
      </w:pPr>
      <w:r>
        <w:rPr>
          <w:rFonts w:asciiTheme="majorHAnsi" w:eastAsiaTheme="majorHAnsi" w:hAnsiTheme="majorHAnsi" w:cs="새굴림" w:hint="eastAsia"/>
          <w:b/>
          <w:bCs/>
          <w:sz w:val="26"/>
          <w:szCs w:val="26"/>
        </w:rPr>
        <w:t>5</w:t>
      </w:r>
      <w:r w:rsidRPr="00227332">
        <w:rPr>
          <w:rFonts w:asciiTheme="majorHAnsi" w:eastAsiaTheme="majorHAnsi" w:hAnsiTheme="majorHAnsi" w:cs="새굴림"/>
          <w:b/>
          <w:bCs/>
          <w:sz w:val="26"/>
          <w:szCs w:val="26"/>
        </w:rPr>
        <w:t>. 제출서류</w:t>
      </w:r>
    </w:p>
    <w:p w14:paraId="5765D64D" w14:textId="05E29C79" w:rsidR="00F6790F" w:rsidRPr="00227332" w:rsidRDefault="00000000" w:rsidP="00227332">
      <w:pPr>
        <w:pStyle w:val="a8"/>
        <w:spacing w:line="240" w:lineRule="auto"/>
        <w:ind w:firstLineChars="200" w:firstLine="480"/>
        <w:rPr>
          <w:rFonts w:asciiTheme="majorHAnsi" w:eastAsiaTheme="majorHAnsi" w:hAnsiTheme="majorHAnsi" w:cs="새굴림"/>
          <w:sz w:val="24"/>
          <w:szCs w:val="24"/>
        </w:rPr>
      </w:pPr>
      <w:r w:rsidRPr="00227332">
        <w:rPr>
          <w:rFonts w:asciiTheme="majorHAnsi" w:eastAsiaTheme="majorHAnsi" w:hAnsiTheme="majorHAnsi" w:cs="새굴림"/>
          <w:sz w:val="24"/>
          <w:szCs w:val="24"/>
        </w:rPr>
        <w:t>가. 승강기유지관리업등록증 1부</w:t>
      </w:r>
    </w:p>
    <w:p w14:paraId="78DB25DB" w14:textId="37D5DED8" w:rsidR="00F6790F" w:rsidRPr="00227332" w:rsidRDefault="00000000" w:rsidP="00227332">
      <w:pPr>
        <w:pStyle w:val="a8"/>
        <w:spacing w:line="240" w:lineRule="auto"/>
        <w:ind w:firstLineChars="200" w:firstLine="480"/>
        <w:rPr>
          <w:rFonts w:asciiTheme="majorHAnsi" w:eastAsiaTheme="majorHAnsi" w:hAnsiTheme="majorHAnsi" w:cs="새굴림"/>
          <w:sz w:val="24"/>
          <w:szCs w:val="24"/>
        </w:rPr>
      </w:pPr>
      <w:r w:rsidRPr="00227332">
        <w:rPr>
          <w:rFonts w:asciiTheme="majorHAnsi" w:eastAsiaTheme="majorHAnsi" w:hAnsiTheme="majorHAnsi" w:cs="새굴림"/>
          <w:sz w:val="24"/>
          <w:szCs w:val="24"/>
        </w:rPr>
        <w:t>나. 사업자등록증 및 법인등기사항증명서 각 1부</w:t>
      </w:r>
    </w:p>
    <w:p w14:paraId="0A483341" w14:textId="7788E20E" w:rsidR="00F6790F" w:rsidRPr="00227332" w:rsidRDefault="00000000" w:rsidP="00227332">
      <w:pPr>
        <w:pStyle w:val="a8"/>
        <w:spacing w:line="240" w:lineRule="auto"/>
        <w:ind w:firstLineChars="200" w:firstLine="480"/>
        <w:rPr>
          <w:rFonts w:asciiTheme="majorHAnsi" w:eastAsiaTheme="majorHAnsi" w:hAnsiTheme="majorHAnsi" w:cs="새굴림"/>
          <w:sz w:val="24"/>
          <w:szCs w:val="24"/>
        </w:rPr>
      </w:pPr>
      <w:r w:rsidRPr="00227332">
        <w:rPr>
          <w:rFonts w:asciiTheme="majorHAnsi" w:eastAsiaTheme="majorHAnsi" w:hAnsiTheme="majorHAnsi" w:cs="새굴림"/>
          <w:sz w:val="24"/>
          <w:szCs w:val="24"/>
        </w:rPr>
        <w:t>다. 국세 및 지방세 완납증명서 각 1부 (유효기간 이내일 것)</w:t>
      </w:r>
    </w:p>
    <w:p w14:paraId="0EE2FF49" w14:textId="08C9728D" w:rsidR="00F6790F" w:rsidRPr="00227332" w:rsidRDefault="00000000" w:rsidP="00227332">
      <w:pPr>
        <w:pStyle w:val="a8"/>
        <w:spacing w:line="240" w:lineRule="auto"/>
        <w:ind w:firstLineChars="200" w:firstLine="480"/>
        <w:rPr>
          <w:rFonts w:asciiTheme="majorHAnsi" w:eastAsiaTheme="majorHAnsi" w:hAnsiTheme="majorHAnsi" w:cs="새굴림"/>
          <w:sz w:val="24"/>
          <w:szCs w:val="24"/>
        </w:rPr>
      </w:pP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라. </w:t>
      </w:r>
      <w:r w:rsidR="001C052F" w:rsidRPr="00227332">
        <w:rPr>
          <w:rFonts w:asciiTheme="majorHAnsi" w:eastAsiaTheme="majorHAnsi" w:hAnsiTheme="majorHAnsi" w:cs="새굴림"/>
          <w:sz w:val="24"/>
          <w:szCs w:val="24"/>
        </w:rPr>
        <w:t>실적증명원(현장명, 전화번호, 기종, 세대수 명기) 1부</w:t>
      </w:r>
    </w:p>
    <w:p w14:paraId="35684F9D" w14:textId="5C9C23C0" w:rsidR="00F6790F" w:rsidRDefault="00000000" w:rsidP="00227332">
      <w:pPr>
        <w:pStyle w:val="a8"/>
        <w:spacing w:line="240" w:lineRule="auto"/>
        <w:ind w:firstLineChars="200" w:firstLine="480"/>
        <w:rPr>
          <w:rFonts w:asciiTheme="majorHAnsi" w:eastAsiaTheme="majorHAnsi" w:hAnsiTheme="majorHAnsi" w:cs="새굴림"/>
          <w:sz w:val="24"/>
          <w:szCs w:val="24"/>
        </w:rPr>
      </w:pPr>
      <w:r w:rsidRPr="00227332">
        <w:rPr>
          <w:rFonts w:asciiTheme="majorHAnsi" w:eastAsiaTheme="majorHAnsi" w:hAnsiTheme="majorHAnsi" w:cs="새굴림"/>
          <w:sz w:val="24"/>
          <w:szCs w:val="24"/>
        </w:rPr>
        <w:lastRenderedPageBreak/>
        <w:t xml:space="preserve">마. </w:t>
      </w:r>
      <w:r w:rsidR="001C052F" w:rsidRPr="00227332">
        <w:rPr>
          <w:rFonts w:asciiTheme="majorHAnsi" w:eastAsiaTheme="majorHAnsi" w:hAnsiTheme="majorHAnsi" w:cs="새굴림"/>
          <w:sz w:val="24"/>
          <w:szCs w:val="24"/>
        </w:rPr>
        <w:t>제조사에서 발행한 순정품공급확약서 1부</w:t>
      </w:r>
    </w:p>
    <w:p w14:paraId="1FF4C647" w14:textId="75737F00" w:rsidR="00260DA1" w:rsidRDefault="00260DA1" w:rsidP="00227332">
      <w:pPr>
        <w:pStyle w:val="a8"/>
        <w:spacing w:line="240" w:lineRule="auto"/>
        <w:ind w:firstLineChars="200" w:firstLine="480"/>
        <w:rPr>
          <w:rFonts w:asciiTheme="majorHAnsi" w:eastAsiaTheme="majorHAnsi" w:hAnsiTheme="majorHAnsi" w:cs="새굴림"/>
          <w:sz w:val="24"/>
          <w:szCs w:val="24"/>
        </w:rPr>
      </w:pPr>
      <w:r>
        <w:rPr>
          <w:rFonts w:asciiTheme="majorHAnsi" w:eastAsiaTheme="majorHAnsi" w:hAnsiTheme="majorHAnsi" w:cs="새굴림" w:hint="eastAsia"/>
          <w:sz w:val="24"/>
          <w:szCs w:val="24"/>
        </w:rPr>
        <w:t>바. 최근 1년간 행정처분 확인서 1부</w:t>
      </w:r>
    </w:p>
    <w:p w14:paraId="16E99A20" w14:textId="2C07BEBA" w:rsidR="00260DA1" w:rsidRPr="007F43FC" w:rsidRDefault="00260DA1" w:rsidP="00227332">
      <w:pPr>
        <w:pStyle w:val="a8"/>
        <w:spacing w:line="240" w:lineRule="auto"/>
        <w:ind w:firstLineChars="200" w:firstLine="480"/>
        <w:rPr>
          <w:rFonts w:asciiTheme="majorHAnsi" w:eastAsiaTheme="majorHAnsi" w:hAnsiTheme="majorHAnsi" w:cs="새굴림"/>
          <w:sz w:val="24"/>
          <w:szCs w:val="24"/>
        </w:rPr>
      </w:pPr>
      <w:r>
        <w:rPr>
          <w:rFonts w:asciiTheme="majorHAnsi" w:eastAsiaTheme="majorHAnsi" w:hAnsiTheme="majorHAnsi" w:cs="새굴림" w:hint="eastAsia"/>
          <w:sz w:val="24"/>
          <w:szCs w:val="24"/>
        </w:rPr>
        <w:t xml:space="preserve">사. </w:t>
      </w:r>
      <w:r w:rsidRPr="007F43FC">
        <w:rPr>
          <w:rFonts w:asciiTheme="majorHAnsi" w:eastAsiaTheme="majorHAnsi" w:hAnsiTheme="majorHAnsi" w:hint="eastAsia"/>
          <w:color w:val="002060"/>
          <w:spacing w:val="-8"/>
          <w:sz w:val="24"/>
          <w:szCs w:val="24"/>
          <w:shd w:val="clear" w:color="auto" w:fill="FFFFFF"/>
        </w:rPr>
        <w:t>공정거래위원회 과징금 처분 사실유무확인서 1부 (입찰공고일 기준으로 최근 6개월간)</w:t>
      </w:r>
    </w:p>
    <w:p w14:paraId="3E011F84" w14:textId="504ADA86" w:rsidR="00F6790F" w:rsidRPr="00227332" w:rsidRDefault="00B77449" w:rsidP="00227332">
      <w:pPr>
        <w:pStyle w:val="a8"/>
        <w:spacing w:line="240" w:lineRule="auto"/>
        <w:ind w:firstLineChars="200" w:firstLine="480"/>
        <w:rPr>
          <w:rFonts w:asciiTheme="majorHAnsi" w:eastAsiaTheme="majorHAnsi" w:hAnsiTheme="majorHAnsi" w:cs="새굴림"/>
          <w:sz w:val="24"/>
          <w:szCs w:val="24"/>
        </w:rPr>
      </w:pPr>
      <w:r>
        <w:rPr>
          <w:rFonts w:asciiTheme="majorHAnsi" w:eastAsiaTheme="majorHAnsi" w:hAnsiTheme="majorHAnsi" w:cs="새굴림" w:hint="eastAsia"/>
          <w:sz w:val="24"/>
          <w:szCs w:val="24"/>
        </w:rPr>
        <w:t>아</w:t>
      </w:r>
      <w:r w:rsidR="001C052F" w:rsidRPr="00227332">
        <w:rPr>
          <w:rFonts w:asciiTheme="majorHAnsi" w:eastAsiaTheme="majorHAnsi" w:hAnsiTheme="majorHAnsi" w:cs="새굴림"/>
          <w:sz w:val="24"/>
          <w:szCs w:val="24"/>
        </w:rPr>
        <w:t>. 입찰보증금 : 입찰금액의 5%이상(공제증권, 보증서 중 택일)</w:t>
      </w:r>
    </w:p>
    <w:p w14:paraId="4C22DDE6" w14:textId="5E9F0F15" w:rsidR="00F6790F" w:rsidRPr="00227332" w:rsidRDefault="00B77449" w:rsidP="00227332">
      <w:pPr>
        <w:pStyle w:val="a8"/>
        <w:spacing w:line="240" w:lineRule="auto"/>
        <w:ind w:firstLineChars="200" w:firstLine="480"/>
        <w:rPr>
          <w:rFonts w:asciiTheme="majorHAnsi" w:eastAsiaTheme="majorHAnsi" w:hAnsiTheme="majorHAnsi" w:cs="새굴림"/>
          <w:sz w:val="24"/>
          <w:szCs w:val="24"/>
        </w:rPr>
      </w:pPr>
      <w:r>
        <w:rPr>
          <w:rFonts w:asciiTheme="majorHAnsi" w:eastAsiaTheme="majorHAnsi" w:hAnsiTheme="majorHAnsi" w:cs="새굴림" w:hint="eastAsia"/>
          <w:sz w:val="24"/>
          <w:szCs w:val="24"/>
        </w:rPr>
        <w:t>자</w:t>
      </w:r>
      <w:r w:rsidR="001C052F" w:rsidRPr="00227332">
        <w:rPr>
          <w:rFonts w:asciiTheme="majorHAnsi" w:eastAsiaTheme="majorHAnsi" w:hAnsiTheme="majorHAnsi" w:cs="새굴림"/>
          <w:sz w:val="24"/>
          <w:szCs w:val="24"/>
        </w:rPr>
        <w:t>. 입찰서(부가세 별도)/별지 서식 사용</w:t>
      </w:r>
    </w:p>
    <w:p w14:paraId="694B0151" w14:textId="50C6E215" w:rsidR="00F6790F" w:rsidRPr="00227332" w:rsidRDefault="00B77449" w:rsidP="001C052F">
      <w:pPr>
        <w:pStyle w:val="a8"/>
        <w:spacing w:line="240" w:lineRule="auto"/>
        <w:ind w:firstLineChars="200" w:firstLine="480"/>
        <w:rPr>
          <w:rFonts w:asciiTheme="majorHAnsi" w:eastAsiaTheme="majorHAnsi" w:hAnsiTheme="majorHAnsi" w:cs="새굴림"/>
          <w:sz w:val="24"/>
          <w:szCs w:val="24"/>
        </w:rPr>
      </w:pPr>
      <w:r>
        <w:rPr>
          <w:rFonts w:asciiTheme="majorHAnsi" w:eastAsiaTheme="majorHAnsi" w:hAnsiTheme="majorHAnsi" w:cs="새굴림" w:hint="eastAsia"/>
          <w:sz w:val="24"/>
          <w:szCs w:val="24"/>
        </w:rPr>
        <w:t>차</w:t>
      </w:r>
      <w:r w:rsidR="001C052F" w:rsidRPr="00227332">
        <w:rPr>
          <w:rFonts w:asciiTheme="majorHAnsi" w:eastAsiaTheme="majorHAnsi" w:hAnsiTheme="majorHAnsi" w:cs="새굴림"/>
          <w:sz w:val="24"/>
          <w:szCs w:val="24"/>
        </w:rPr>
        <w:t>. 산출내역서(부가세 별도)</w:t>
      </w:r>
    </w:p>
    <w:p w14:paraId="52E92972" w14:textId="77777777" w:rsidR="00F6790F" w:rsidRDefault="00F6790F">
      <w:pPr>
        <w:pStyle w:val="a8"/>
        <w:spacing w:line="240" w:lineRule="auto"/>
        <w:rPr>
          <w:rFonts w:asciiTheme="majorHAnsi" w:eastAsiaTheme="majorHAnsi" w:hAnsiTheme="majorHAnsi" w:cs="새굴림"/>
          <w:sz w:val="14"/>
          <w:szCs w:val="14"/>
        </w:rPr>
      </w:pPr>
    </w:p>
    <w:p w14:paraId="6D2D1804" w14:textId="77777777" w:rsidR="009C4772" w:rsidRPr="00227332" w:rsidRDefault="009C4772">
      <w:pPr>
        <w:pStyle w:val="a8"/>
        <w:spacing w:line="240" w:lineRule="auto"/>
        <w:rPr>
          <w:rFonts w:asciiTheme="majorHAnsi" w:eastAsiaTheme="majorHAnsi" w:hAnsiTheme="majorHAnsi" w:cs="새굴림"/>
          <w:sz w:val="14"/>
          <w:szCs w:val="14"/>
        </w:rPr>
      </w:pPr>
    </w:p>
    <w:p w14:paraId="55E7E75C" w14:textId="77777777" w:rsidR="00F6790F" w:rsidRPr="00227332" w:rsidRDefault="00000000">
      <w:pPr>
        <w:pStyle w:val="a8"/>
        <w:snapToGrid/>
        <w:spacing w:line="240" w:lineRule="auto"/>
        <w:rPr>
          <w:rFonts w:asciiTheme="majorHAnsi" w:eastAsiaTheme="majorHAnsi" w:hAnsiTheme="majorHAnsi" w:cs="새굴림"/>
          <w:b/>
          <w:bCs/>
          <w:sz w:val="24"/>
          <w:szCs w:val="24"/>
        </w:rPr>
      </w:pPr>
      <w:r w:rsidRPr="00227332">
        <w:rPr>
          <w:rFonts w:asciiTheme="majorHAnsi" w:eastAsiaTheme="majorHAnsi" w:hAnsiTheme="majorHAnsi" w:cs="새굴림"/>
          <w:b/>
          <w:bCs/>
          <w:sz w:val="24"/>
          <w:szCs w:val="24"/>
        </w:rPr>
        <w:t>7. 서류접수 기한</w:t>
      </w:r>
    </w:p>
    <w:p w14:paraId="553CB144" w14:textId="03A630BD" w:rsidR="006D7D89" w:rsidRPr="00227332" w:rsidRDefault="00000000" w:rsidP="006D7D89">
      <w:pPr>
        <w:pStyle w:val="a8"/>
        <w:snapToGrid/>
        <w:spacing w:line="240" w:lineRule="auto"/>
        <w:ind w:firstLineChars="200" w:firstLine="480"/>
        <w:rPr>
          <w:rFonts w:asciiTheme="majorHAnsi" w:eastAsiaTheme="majorHAnsi" w:hAnsiTheme="majorHAnsi" w:cs="새굴림"/>
          <w:sz w:val="24"/>
          <w:szCs w:val="24"/>
        </w:rPr>
      </w:pP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가. 서류마감 : </w:t>
      </w:r>
      <w:r w:rsidR="007F43FC">
        <w:rPr>
          <w:rFonts w:asciiTheme="majorHAnsi" w:eastAsiaTheme="majorHAnsi" w:hAnsiTheme="majorHAnsi" w:cs="새굴림" w:hint="eastAsia"/>
          <w:sz w:val="24"/>
          <w:szCs w:val="24"/>
        </w:rPr>
        <w:t>2026</w:t>
      </w:r>
      <w:r w:rsidRPr="00227332">
        <w:rPr>
          <w:rFonts w:asciiTheme="majorHAnsi" w:eastAsiaTheme="majorHAnsi" w:hAnsiTheme="majorHAnsi" w:cs="새굴림"/>
          <w:sz w:val="24"/>
          <w:szCs w:val="24"/>
        </w:rPr>
        <w:t>년 0</w:t>
      </w:r>
      <w:r w:rsidR="007F43FC">
        <w:rPr>
          <w:rFonts w:asciiTheme="majorHAnsi" w:eastAsiaTheme="majorHAnsi" w:hAnsiTheme="majorHAnsi" w:cs="새굴림" w:hint="eastAsia"/>
          <w:sz w:val="24"/>
          <w:szCs w:val="24"/>
        </w:rPr>
        <w:t>7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월 </w:t>
      </w:r>
      <w:r w:rsidR="007F43FC">
        <w:rPr>
          <w:rFonts w:asciiTheme="majorHAnsi" w:eastAsiaTheme="majorHAnsi" w:hAnsiTheme="majorHAnsi" w:cs="새굴림" w:hint="eastAsia"/>
          <w:sz w:val="24"/>
          <w:szCs w:val="24"/>
        </w:rPr>
        <w:t>2</w:t>
      </w:r>
      <w:r w:rsidR="008E4F17">
        <w:rPr>
          <w:rFonts w:asciiTheme="majorHAnsi" w:eastAsiaTheme="majorHAnsi" w:hAnsiTheme="majorHAnsi" w:cs="새굴림" w:hint="eastAsia"/>
          <w:sz w:val="24"/>
          <w:szCs w:val="24"/>
        </w:rPr>
        <w:t>1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일(</w:t>
      </w:r>
      <w:r w:rsidR="008E4F17">
        <w:rPr>
          <w:rFonts w:asciiTheme="majorHAnsi" w:eastAsiaTheme="majorHAnsi" w:hAnsiTheme="majorHAnsi" w:cs="새굴림" w:hint="eastAsia"/>
          <w:sz w:val="24"/>
          <w:szCs w:val="24"/>
        </w:rPr>
        <w:t>화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요일) 17</w:t>
      </w:r>
      <w:r w:rsidR="00227332">
        <w:rPr>
          <w:rFonts w:asciiTheme="majorHAnsi" w:eastAsiaTheme="majorHAnsi" w:hAnsiTheme="majorHAnsi" w:cs="새굴림" w:hint="eastAsia"/>
          <w:sz w:val="24"/>
          <w:szCs w:val="24"/>
        </w:rPr>
        <w:t>:00</w:t>
      </w:r>
      <w:r w:rsidRPr="00227332">
        <w:rPr>
          <w:rFonts w:asciiTheme="majorHAnsi" w:eastAsiaTheme="majorHAnsi" w:hAnsiTheme="majorHAnsi" w:cs="새굴림"/>
          <w:sz w:val="24"/>
          <w:szCs w:val="24"/>
        </w:rPr>
        <w:t>까지</w:t>
      </w:r>
    </w:p>
    <w:p w14:paraId="6A30AB07" w14:textId="73CA745A" w:rsidR="00F6790F" w:rsidRPr="00227332" w:rsidRDefault="00000000" w:rsidP="00227332">
      <w:pPr>
        <w:pStyle w:val="a8"/>
        <w:snapToGrid/>
        <w:spacing w:line="240" w:lineRule="auto"/>
        <w:ind w:firstLineChars="200" w:firstLine="480"/>
        <w:rPr>
          <w:rFonts w:asciiTheme="majorHAnsi" w:eastAsiaTheme="majorHAnsi" w:hAnsiTheme="majorHAnsi" w:cs="새굴림"/>
          <w:sz w:val="24"/>
          <w:szCs w:val="24"/>
        </w:rPr>
      </w:pP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나. 개찰일시 : </w:t>
      </w:r>
      <w:r w:rsidR="007F43FC">
        <w:rPr>
          <w:rFonts w:asciiTheme="majorHAnsi" w:eastAsiaTheme="majorHAnsi" w:hAnsiTheme="majorHAnsi" w:cs="새굴림" w:hint="eastAsia"/>
          <w:sz w:val="24"/>
          <w:szCs w:val="24"/>
        </w:rPr>
        <w:t>2026</w:t>
      </w:r>
      <w:r w:rsidR="00227332" w:rsidRPr="00227332">
        <w:rPr>
          <w:rFonts w:asciiTheme="majorHAnsi" w:eastAsiaTheme="majorHAnsi" w:hAnsiTheme="majorHAnsi" w:cs="새굴림"/>
          <w:sz w:val="24"/>
          <w:szCs w:val="24"/>
        </w:rPr>
        <w:t>년 0</w:t>
      </w:r>
      <w:r w:rsidR="007F43FC">
        <w:rPr>
          <w:rFonts w:asciiTheme="majorHAnsi" w:eastAsiaTheme="majorHAnsi" w:hAnsiTheme="majorHAnsi" w:cs="새굴림" w:hint="eastAsia"/>
          <w:sz w:val="24"/>
          <w:szCs w:val="24"/>
        </w:rPr>
        <w:t>7</w:t>
      </w:r>
      <w:r w:rsidR="00227332" w:rsidRPr="00227332">
        <w:rPr>
          <w:rFonts w:asciiTheme="majorHAnsi" w:eastAsiaTheme="majorHAnsi" w:hAnsiTheme="majorHAnsi" w:cs="새굴림"/>
          <w:sz w:val="24"/>
          <w:szCs w:val="24"/>
        </w:rPr>
        <w:t xml:space="preserve">월 </w:t>
      </w:r>
      <w:r w:rsidR="007F43FC">
        <w:rPr>
          <w:rFonts w:asciiTheme="majorHAnsi" w:eastAsiaTheme="majorHAnsi" w:hAnsiTheme="majorHAnsi" w:cs="새굴림" w:hint="eastAsia"/>
          <w:sz w:val="24"/>
          <w:szCs w:val="24"/>
        </w:rPr>
        <w:t>2</w:t>
      </w:r>
      <w:r w:rsidR="008E4F17">
        <w:rPr>
          <w:rFonts w:asciiTheme="majorHAnsi" w:eastAsiaTheme="majorHAnsi" w:hAnsiTheme="majorHAnsi" w:cs="새굴림" w:hint="eastAsia"/>
          <w:sz w:val="24"/>
          <w:szCs w:val="24"/>
        </w:rPr>
        <w:t>2</w:t>
      </w:r>
      <w:r w:rsidR="00227332" w:rsidRPr="00227332">
        <w:rPr>
          <w:rFonts w:asciiTheme="majorHAnsi" w:eastAsiaTheme="majorHAnsi" w:hAnsiTheme="majorHAnsi" w:cs="새굴림"/>
          <w:sz w:val="24"/>
          <w:szCs w:val="24"/>
        </w:rPr>
        <w:t>일(</w:t>
      </w:r>
      <w:r w:rsidR="008E4F17">
        <w:rPr>
          <w:rFonts w:asciiTheme="majorHAnsi" w:eastAsiaTheme="majorHAnsi" w:hAnsiTheme="majorHAnsi" w:cs="새굴림" w:hint="eastAsia"/>
          <w:sz w:val="24"/>
          <w:szCs w:val="24"/>
        </w:rPr>
        <w:t>수</w:t>
      </w:r>
      <w:r w:rsidR="00227332" w:rsidRPr="00227332">
        <w:rPr>
          <w:rFonts w:asciiTheme="majorHAnsi" w:eastAsiaTheme="majorHAnsi" w:hAnsiTheme="majorHAnsi" w:cs="새굴림"/>
          <w:sz w:val="24"/>
          <w:szCs w:val="24"/>
        </w:rPr>
        <w:t>요일)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14시이후 관리사무소 PC전자개찰</w:t>
      </w:r>
    </w:p>
    <w:p w14:paraId="681E0C93" w14:textId="6BBD2B74" w:rsidR="00F6790F" w:rsidRPr="00227332" w:rsidRDefault="00000000">
      <w:pPr>
        <w:pStyle w:val="a8"/>
        <w:snapToGrid/>
        <w:spacing w:line="240" w:lineRule="auto"/>
        <w:rPr>
          <w:rFonts w:asciiTheme="majorHAnsi" w:eastAsiaTheme="majorHAnsi" w:hAnsiTheme="majorHAnsi" w:cs="새굴림"/>
          <w:sz w:val="24"/>
          <w:szCs w:val="24"/>
        </w:rPr>
      </w:pP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                 (개찰일시는 아파트 사정에 따라 변경될</w:t>
      </w:r>
      <w:r w:rsidR="009C4772">
        <w:rPr>
          <w:rFonts w:asciiTheme="majorHAnsi" w:eastAsiaTheme="majorHAnsi" w:hAnsiTheme="majorHAnsi" w:cs="새굴림" w:hint="eastAsia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수 있음)</w:t>
      </w:r>
    </w:p>
    <w:p w14:paraId="63D545DB" w14:textId="77777777" w:rsidR="00F6790F" w:rsidRDefault="00F6790F">
      <w:pPr>
        <w:pStyle w:val="a8"/>
        <w:snapToGrid/>
        <w:spacing w:line="240" w:lineRule="auto"/>
        <w:rPr>
          <w:rFonts w:asciiTheme="majorHAnsi" w:eastAsiaTheme="majorHAnsi" w:hAnsiTheme="majorHAnsi" w:cs="새굴림"/>
          <w:sz w:val="14"/>
          <w:szCs w:val="14"/>
        </w:rPr>
      </w:pPr>
    </w:p>
    <w:p w14:paraId="2E87FB57" w14:textId="77777777" w:rsidR="001C052F" w:rsidRPr="00227332" w:rsidRDefault="001C052F">
      <w:pPr>
        <w:pStyle w:val="a8"/>
        <w:snapToGrid/>
        <w:spacing w:line="240" w:lineRule="auto"/>
        <w:rPr>
          <w:rFonts w:asciiTheme="majorHAnsi" w:eastAsiaTheme="majorHAnsi" w:hAnsiTheme="majorHAnsi" w:cs="새굴림"/>
          <w:sz w:val="14"/>
          <w:szCs w:val="14"/>
        </w:rPr>
      </w:pPr>
    </w:p>
    <w:p w14:paraId="05CBB401" w14:textId="77777777" w:rsidR="00227332" w:rsidRDefault="00000000">
      <w:pPr>
        <w:pStyle w:val="a8"/>
        <w:snapToGrid/>
        <w:spacing w:line="240" w:lineRule="auto"/>
        <w:rPr>
          <w:rFonts w:asciiTheme="majorHAnsi" w:eastAsiaTheme="majorHAnsi" w:hAnsiTheme="majorHAnsi" w:cs="새굴림"/>
          <w:b/>
          <w:bCs/>
          <w:sz w:val="24"/>
          <w:szCs w:val="24"/>
        </w:rPr>
      </w:pPr>
      <w:r w:rsidRPr="00227332">
        <w:rPr>
          <w:rFonts w:asciiTheme="majorHAnsi" w:eastAsiaTheme="majorHAnsi" w:hAnsiTheme="majorHAnsi" w:cs="새굴림"/>
          <w:b/>
          <w:bCs/>
          <w:sz w:val="24"/>
          <w:szCs w:val="24"/>
        </w:rPr>
        <w:t>8. 선정 방법</w:t>
      </w:r>
    </w:p>
    <w:p w14:paraId="175BF9FC" w14:textId="7B29987C" w:rsidR="00F6790F" w:rsidRPr="00227332" w:rsidRDefault="00000000" w:rsidP="00227332">
      <w:pPr>
        <w:pStyle w:val="a8"/>
        <w:snapToGrid/>
        <w:spacing w:line="240" w:lineRule="auto"/>
        <w:ind w:firstLineChars="200" w:firstLine="480"/>
        <w:rPr>
          <w:rFonts w:asciiTheme="majorHAnsi" w:eastAsiaTheme="majorHAnsi" w:hAnsiTheme="majorHAnsi" w:cs="새굴림"/>
          <w:b/>
          <w:bCs/>
          <w:sz w:val="24"/>
          <w:szCs w:val="24"/>
        </w:rPr>
      </w:pPr>
      <w:r w:rsidRPr="00227332">
        <w:rPr>
          <w:rFonts w:asciiTheme="majorHAnsi" w:eastAsiaTheme="majorHAnsi" w:hAnsiTheme="majorHAnsi" w:cs="새굴림"/>
          <w:sz w:val="24"/>
          <w:szCs w:val="24"/>
        </w:rPr>
        <w:t>가. 유효하게 응찰한 최저가 입찰 업체를 낙찰자로 선정함</w:t>
      </w:r>
    </w:p>
    <w:p w14:paraId="3E91E521" w14:textId="0FC3C99F" w:rsidR="00F6790F" w:rsidRPr="00227332" w:rsidRDefault="00000000" w:rsidP="00227332">
      <w:pPr>
        <w:pStyle w:val="a8"/>
        <w:snapToGrid/>
        <w:spacing w:line="240" w:lineRule="auto"/>
        <w:ind w:firstLineChars="200" w:firstLine="464"/>
        <w:rPr>
          <w:rFonts w:asciiTheme="majorHAnsi" w:eastAsiaTheme="majorHAnsi" w:hAnsiTheme="majorHAnsi" w:cs="새굴림"/>
          <w:sz w:val="24"/>
          <w:szCs w:val="24"/>
        </w:rPr>
      </w:pPr>
      <w:r w:rsidRPr="00227332">
        <w:rPr>
          <w:rFonts w:asciiTheme="majorHAnsi" w:eastAsiaTheme="majorHAnsi" w:hAnsiTheme="majorHAnsi" w:cs="새굴림"/>
          <w:spacing w:val="-4"/>
          <w:sz w:val="24"/>
          <w:szCs w:val="24"/>
        </w:rPr>
        <w:t>나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. 유효하게 응찰한 </w:t>
      </w:r>
      <w:r w:rsidR="007F43FC">
        <w:rPr>
          <w:rFonts w:asciiTheme="majorHAnsi" w:eastAsiaTheme="majorHAnsi" w:hAnsiTheme="majorHAnsi" w:cs="새굴림" w:hint="eastAsia"/>
          <w:sz w:val="24"/>
          <w:szCs w:val="24"/>
        </w:rPr>
        <w:t>2</w:t>
      </w:r>
      <w:r w:rsidRPr="00227332">
        <w:rPr>
          <w:rFonts w:asciiTheme="majorHAnsi" w:eastAsiaTheme="majorHAnsi" w:hAnsiTheme="majorHAnsi" w:cs="새굴림"/>
          <w:sz w:val="24"/>
          <w:szCs w:val="24"/>
        </w:rPr>
        <w:t>개 업체 이상의 입찰가격이 동일한 경우 추첨으로 낙찰자를 선정</w:t>
      </w:r>
    </w:p>
    <w:p w14:paraId="7E0FFFBF" w14:textId="77777777" w:rsidR="00F6790F" w:rsidRDefault="00000000">
      <w:pPr>
        <w:pStyle w:val="a8"/>
        <w:snapToGrid/>
        <w:spacing w:line="240" w:lineRule="auto"/>
        <w:rPr>
          <w:rFonts w:asciiTheme="majorHAnsi" w:eastAsiaTheme="majorHAnsi" w:hAnsiTheme="majorHAnsi" w:cs="새굴림"/>
          <w:sz w:val="14"/>
          <w:szCs w:val="14"/>
        </w:rPr>
      </w:pPr>
      <w:r w:rsidRPr="00227332">
        <w:rPr>
          <w:rFonts w:asciiTheme="majorHAnsi" w:eastAsiaTheme="majorHAnsi" w:hAnsiTheme="majorHAnsi" w:cs="새굴림"/>
          <w:sz w:val="14"/>
          <w:szCs w:val="14"/>
        </w:rPr>
        <w:t xml:space="preserve">           </w:t>
      </w:r>
    </w:p>
    <w:p w14:paraId="0449A3A9" w14:textId="77777777" w:rsidR="001C052F" w:rsidRPr="00227332" w:rsidRDefault="001C052F">
      <w:pPr>
        <w:pStyle w:val="a8"/>
        <w:snapToGrid/>
        <w:spacing w:line="240" w:lineRule="auto"/>
        <w:rPr>
          <w:rFonts w:asciiTheme="majorHAnsi" w:eastAsiaTheme="majorHAnsi" w:hAnsiTheme="majorHAnsi" w:cs="새굴림"/>
          <w:sz w:val="14"/>
          <w:szCs w:val="14"/>
        </w:rPr>
      </w:pPr>
    </w:p>
    <w:p w14:paraId="7C16FCD1" w14:textId="7835ED19" w:rsidR="00227332" w:rsidRDefault="00000000" w:rsidP="00227332">
      <w:pPr>
        <w:pStyle w:val="a8"/>
        <w:snapToGrid/>
        <w:spacing w:line="240" w:lineRule="auto"/>
        <w:rPr>
          <w:rFonts w:asciiTheme="majorHAnsi" w:eastAsiaTheme="majorHAnsi" w:hAnsiTheme="majorHAnsi" w:cs="새굴림"/>
          <w:b/>
          <w:bCs/>
          <w:sz w:val="24"/>
          <w:szCs w:val="24"/>
        </w:rPr>
      </w:pPr>
      <w:r w:rsidRPr="00227332">
        <w:rPr>
          <w:rFonts w:asciiTheme="majorHAnsi" w:eastAsiaTheme="majorHAnsi" w:hAnsiTheme="majorHAnsi" w:cs="새굴림"/>
          <w:b/>
          <w:bCs/>
          <w:sz w:val="24"/>
          <w:szCs w:val="24"/>
        </w:rPr>
        <w:t>9. 기타 사항</w:t>
      </w:r>
    </w:p>
    <w:p w14:paraId="7EE1058A" w14:textId="77777777" w:rsidR="009C4772" w:rsidRDefault="00000000" w:rsidP="00227332">
      <w:pPr>
        <w:pStyle w:val="a8"/>
        <w:snapToGrid/>
        <w:spacing w:line="240" w:lineRule="auto"/>
        <w:ind w:firstLineChars="200" w:firstLine="480"/>
        <w:rPr>
          <w:rFonts w:asciiTheme="majorHAnsi" w:eastAsiaTheme="majorHAnsi" w:hAnsiTheme="majorHAnsi" w:cs="새굴림"/>
          <w:spacing w:val="-2"/>
          <w:sz w:val="24"/>
          <w:szCs w:val="24"/>
        </w:rPr>
      </w:pP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가. </w:t>
      </w:r>
      <w:r w:rsidRPr="00227332">
        <w:rPr>
          <w:rFonts w:asciiTheme="majorHAnsi" w:eastAsiaTheme="majorHAnsi" w:hAnsiTheme="majorHAnsi" w:cs="새굴림"/>
          <w:spacing w:val="-2"/>
          <w:sz w:val="24"/>
          <w:szCs w:val="24"/>
        </w:rPr>
        <w:t>제출된 서류는 일체 반환하지 않으며 제출 서류에 허위 및 부적격 사유가 있을</w:t>
      </w:r>
    </w:p>
    <w:p w14:paraId="1D61E386" w14:textId="6D9CBB2B" w:rsidR="00F6790F" w:rsidRPr="00227332" w:rsidRDefault="00000000" w:rsidP="009C4772">
      <w:pPr>
        <w:pStyle w:val="a8"/>
        <w:snapToGrid/>
        <w:spacing w:line="240" w:lineRule="auto"/>
        <w:ind w:firstLineChars="400" w:firstLine="944"/>
        <w:rPr>
          <w:rFonts w:asciiTheme="majorHAnsi" w:eastAsiaTheme="majorHAnsi" w:hAnsiTheme="majorHAnsi" w:cs="새굴림"/>
          <w:sz w:val="24"/>
          <w:szCs w:val="24"/>
        </w:rPr>
      </w:pPr>
      <w:r w:rsidRPr="00227332">
        <w:rPr>
          <w:rFonts w:asciiTheme="majorHAnsi" w:eastAsiaTheme="majorHAnsi" w:hAnsiTheme="majorHAnsi" w:cs="새굴림"/>
          <w:spacing w:val="-2"/>
          <w:sz w:val="24"/>
          <w:szCs w:val="24"/>
        </w:rPr>
        <w:t>시 계약</w:t>
      </w:r>
      <w:r w:rsidR="00227332">
        <w:rPr>
          <w:rFonts w:asciiTheme="majorHAnsi" w:eastAsiaTheme="majorHAnsi" w:hAnsiTheme="majorHAnsi" w:cs="새굴림" w:hint="eastAsia"/>
          <w:spacing w:val="-2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pacing w:val="-2"/>
          <w:sz w:val="24"/>
          <w:szCs w:val="24"/>
        </w:rPr>
        <w:t>후</w:t>
      </w:r>
      <w:r w:rsidRPr="00227332">
        <w:rPr>
          <w:rFonts w:asciiTheme="majorHAnsi" w:eastAsiaTheme="majorHAnsi" w:hAnsiTheme="majorHAnsi" w:cs="새굴림"/>
          <w:sz w:val="24"/>
          <w:szCs w:val="24"/>
        </w:rPr>
        <w:t>라도 무효처리하고 계약이행보증금은 아파트 관리주체에 귀속됨.</w:t>
      </w:r>
    </w:p>
    <w:p w14:paraId="131D7EF8" w14:textId="77777777" w:rsidR="009C4772" w:rsidRDefault="00000000" w:rsidP="00227332">
      <w:pPr>
        <w:pStyle w:val="a8"/>
        <w:spacing w:line="240" w:lineRule="auto"/>
        <w:ind w:firstLineChars="200" w:firstLine="480"/>
        <w:rPr>
          <w:rFonts w:asciiTheme="majorHAnsi" w:eastAsiaTheme="majorHAnsi" w:hAnsiTheme="majorHAnsi" w:cs="새굴림"/>
          <w:sz w:val="24"/>
          <w:szCs w:val="24"/>
        </w:rPr>
      </w:pP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나. 낙찰자는 낙찰 통지일로부터 10일 이내에 계약하여야 하며 계약금액의 20%에 </w:t>
      </w:r>
    </w:p>
    <w:p w14:paraId="4F623D0F" w14:textId="08B655B8" w:rsidR="00F6790F" w:rsidRPr="00227332" w:rsidRDefault="00000000" w:rsidP="009C4772">
      <w:pPr>
        <w:pStyle w:val="a8"/>
        <w:spacing w:line="240" w:lineRule="auto"/>
        <w:ind w:firstLineChars="400" w:firstLine="960"/>
        <w:rPr>
          <w:rFonts w:asciiTheme="majorHAnsi" w:eastAsiaTheme="majorHAnsi" w:hAnsiTheme="majorHAnsi" w:cs="새굴림"/>
          <w:sz w:val="24"/>
          <w:szCs w:val="24"/>
        </w:rPr>
      </w:pPr>
      <w:r w:rsidRPr="00227332">
        <w:rPr>
          <w:rFonts w:asciiTheme="majorHAnsi" w:eastAsiaTheme="majorHAnsi" w:hAnsiTheme="majorHAnsi" w:cs="새굴림"/>
          <w:sz w:val="24"/>
          <w:szCs w:val="24"/>
        </w:rPr>
        <w:t>해당하는 계약이행보증증권을 제출하여야 한다.</w:t>
      </w:r>
    </w:p>
    <w:p w14:paraId="09BD1658" w14:textId="560329B7" w:rsidR="00F6790F" w:rsidRDefault="009C4772" w:rsidP="00227332">
      <w:pPr>
        <w:pStyle w:val="a8"/>
        <w:spacing w:line="240" w:lineRule="auto"/>
        <w:ind w:firstLineChars="200" w:firstLine="480"/>
        <w:rPr>
          <w:rFonts w:asciiTheme="majorHAnsi" w:eastAsiaTheme="majorHAnsi" w:hAnsiTheme="majorHAnsi" w:cs="새굴림"/>
          <w:sz w:val="24"/>
          <w:szCs w:val="24"/>
        </w:rPr>
      </w:pPr>
      <w:r>
        <w:rPr>
          <w:rFonts w:asciiTheme="majorHAnsi" w:eastAsiaTheme="majorHAnsi" w:hAnsiTheme="majorHAnsi" w:cs="새굴림" w:hint="eastAsia"/>
          <w:sz w:val="24"/>
          <w:szCs w:val="24"/>
        </w:rPr>
        <w:t>다</w:t>
      </w:r>
      <w:r w:rsidRPr="00227332">
        <w:rPr>
          <w:rFonts w:asciiTheme="majorHAnsi" w:eastAsiaTheme="majorHAnsi" w:hAnsiTheme="majorHAnsi" w:cs="새굴림"/>
          <w:sz w:val="24"/>
          <w:szCs w:val="24"/>
        </w:rPr>
        <w:t>. 안전사고 방지를 위하여 피트 안전</w:t>
      </w:r>
      <w:r>
        <w:rPr>
          <w:rFonts w:asciiTheme="majorHAnsi" w:eastAsiaTheme="majorHAnsi" w:hAnsiTheme="majorHAnsi" w:cs="새굴림" w:hint="eastAsia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발판 및 비계설치후 작업하여야 한다.</w:t>
      </w:r>
    </w:p>
    <w:p w14:paraId="32F8C05A" w14:textId="57F7444F" w:rsidR="00B77449" w:rsidRPr="00227332" w:rsidRDefault="00B77449" w:rsidP="00227332">
      <w:pPr>
        <w:pStyle w:val="a8"/>
        <w:spacing w:line="240" w:lineRule="auto"/>
        <w:ind w:firstLineChars="200" w:firstLine="480"/>
        <w:rPr>
          <w:rFonts w:asciiTheme="majorHAnsi" w:eastAsiaTheme="majorHAnsi" w:hAnsiTheme="majorHAnsi" w:cs="새굴림"/>
          <w:sz w:val="24"/>
          <w:szCs w:val="24"/>
        </w:rPr>
      </w:pPr>
      <w:r>
        <w:rPr>
          <w:rFonts w:asciiTheme="majorHAnsi" w:eastAsiaTheme="majorHAnsi" w:hAnsiTheme="majorHAnsi" w:cs="새굴림" w:hint="eastAsia"/>
          <w:sz w:val="24"/>
          <w:szCs w:val="24"/>
        </w:rPr>
        <w:t xml:space="preserve">   (공사중 발생한 사고의 책임은 공사업체에 있음)</w:t>
      </w:r>
    </w:p>
    <w:p w14:paraId="765B6805" w14:textId="35754896" w:rsidR="00F6790F" w:rsidRPr="00227332" w:rsidRDefault="00000000">
      <w:pPr>
        <w:pStyle w:val="a8"/>
        <w:spacing w:line="240" w:lineRule="auto"/>
        <w:rPr>
          <w:rFonts w:asciiTheme="majorHAnsi" w:eastAsiaTheme="majorHAnsi" w:hAnsiTheme="majorHAnsi" w:cs="새굴림"/>
          <w:sz w:val="24"/>
          <w:szCs w:val="24"/>
        </w:rPr>
      </w:pP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 </w:t>
      </w:r>
      <w:r w:rsidR="00227332">
        <w:rPr>
          <w:rFonts w:asciiTheme="majorHAnsi" w:eastAsiaTheme="majorHAnsi" w:hAnsiTheme="majorHAnsi" w:cs="새굴림" w:hint="eastAsia"/>
          <w:sz w:val="24"/>
          <w:szCs w:val="24"/>
        </w:rPr>
        <w:t xml:space="preserve">  </w:t>
      </w:r>
      <w:r w:rsidR="006D7D89">
        <w:rPr>
          <w:rFonts w:asciiTheme="majorHAnsi" w:eastAsiaTheme="majorHAnsi" w:hAnsiTheme="majorHAnsi" w:cs="새굴림" w:hint="eastAsia"/>
          <w:sz w:val="24"/>
          <w:szCs w:val="24"/>
        </w:rPr>
        <w:t>라</w:t>
      </w:r>
      <w:r w:rsidRPr="00227332">
        <w:rPr>
          <w:rFonts w:asciiTheme="majorHAnsi" w:eastAsiaTheme="majorHAnsi" w:hAnsiTheme="majorHAnsi" w:cs="새굴림"/>
          <w:sz w:val="24"/>
          <w:szCs w:val="24"/>
        </w:rPr>
        <w:t>. 낙찰업체는 자재입고</w:t>
      </w:r>
      <w:r w:rsidR="009C4772">
        <w:rPr>
          <w:rFonts w:asciiTheme="majorHAnsi" w:eastAsiaTheme="majorHAnsi" w:hAnsiTheme="majorHAnsi" w:cs="새굴림" w:hint="eastAsia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시 제조사 순정품 거래명세서를 제출하여야 한다.</w:t>
      </w:r>
    </w:p>
    <w:p w14:paraId="74CB8994" w14:textId="2587F9C5" w:rsidR="00F6790F" w:rsidRPr="00227332" w:rsidRDefault="00000000">
      <w:pPr>
        <w:pStyle w:val="a8"/>
        <w:spacing w:line="240" w:lineRule="auto"/>
        <w:rPr>
          <w:rFonts w:asciiTheme="majorHAnsi" w:eastAsiaTheme="majorHAnsi" w:hAnsiTheme="majorHAnsi" w:cs="새굴림"/>
          <w:sz w:val="24"/>
          <w:szCs w:val="24"/>
        </w:rPr>
      </w:pP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 </w:t>
      </w:r>
      <w:r w:rsidR="00227332">
        <w:rPr>
          <w:rFonts w:asciiTheme="majorHAnsi" w:eastAsiaTheme="majorHAnsi" w:hAnsiTheme="majorHAnsi" w:cs="새굴림" w:hint="eastAsia"/>
          <w:sz w:val="24"/>
          <w:szCs w:val="24"/>
        </w:rPr>
        <w:t xml:space="preserve">  </w:t>
      </w:r>
      <w:r w:rsidR="006D7D89">
        <w:rPr>
          <w:rFonts w:asciiTheme="majorHAnsi" w:eastAsiaTheme="majorHAnsi" w:hAnsiTheme="majorHAnsi" w:cs="새굴림" w:hint="eastAsia"/>
          <w:sz w:val="24"/>
          <w:szCs w:val="24"/>
        </w:rPr>
        <w:t>마</w:t>
      </w:r>
      <w:r w:rsidRPr="00227332">
        <w:rPr>
          <w:rFonts w:asciiTheme="majorHAnsi" w:eastAsiaTheme="majorHAnsi" w:hAnsiTheme="majorHAnsi" w:cs="새굴림"/>
          <w:sz w:val="24"/>
          <w:szCs w:val="24"/>
        </w:rPr>
        <w:t>. 공사완료 후 하자이행 보증증권(하자 보증기간 3년, 계약금액의 10%)제출</w:t>
      </w:r>
    </w:p>
    <w:p w14:paraId="5DE2EE1E" w14:textId="3F6D7748" w:rsidR="00F6790F" w:rsidRPr="00227332" w:rsidRDefault="00000000">
      <w:pPr>
        <w:pStyle w:val="a8"/>
        <w:spacing w:line="240" w:lineRule="auto"/>
        <w:rPr>
          <w:rFonts w:asciiTheme="majorHAnsi" w:eastAsiaTheme="majorHAnsi" w:hAnsiTheme="majorHAnsi" w:cs="새굴림"/>
          <w:sz w:val="24"/>
          <w:szCs w:val="24"/>
        </w:rPr>
      </w:pP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 </w:t>
      </w:r>
      <w:r w:rsidR="00227332">
        <w:rPr>
          <w:rFonts w:asciiTheme="majorHAnsi" w:eastAsiaTheme="majorHAnsi" w:hAnsiTheme="majorHAnsi" w:cs="새굴림" w:hint="eastAsia"/>
          <w:sz w:val="24"/>
          <w:szCs w:val="24"/>
        </w:rPr>
        <w:t xml:space="preserve">  </w:t>
      </w:r>
      <w:r w:rsidR="006D7D89">
        <w:rPr>
          <w:rFonts w:asciiTheme="majorHAnsi" w:eastAsiaTheme="majorHAnsi" w:hAnsiTheme="majorHAnsi" w:cs="새굴림" w:hint="eastAsia"/>
          <w:sz w:val="24"/>
          <w:szCs w:val="24"/>
        </w:rPr>
        <w:t>바</w:t>
      </w:r>
      <w:r w:rsidRPr="00227332">
        <w:rPr>
          <w:rFonts w:asciiTheme="majorHAnsi" w:eastAsiaTheme="majorHAnsi" w:hAnsiTheme="majorHAnsi" w:cs="새굴림"/>
          <w:sz w:val="24"/>
          <w:szCs w:val="24"/>
        </w:rPr>
        <w:t>. 기타 명시되지 않은 사항은 국토교통부 고시 제2024-196호 주택관리업자 및 사업자</w:t>
      </w:r>
    </w:p>
    <w:p w14:paraId="65D5D075" w14:textId="06C2322D" w:rsidR="00F6790F" w:rsidRPr="00227332" w:rsidRDefault="009C4772" w:rsidP="009C4772">
      <w:pPr>
        <w:pStyle w:val="a8"/>
        <w:spacing w:line="240" w:lineRule="auto"/>
        <w:ind w:firstLineChars="400" w:firstLine="960"/>
        <w:rPr>
          <w:rFonts w:asciiTheme="majorHAnsi" w:eastAsiaTheme="majorHAnsi" w:hAnsiTheme="majorHAnsi" w:cs="새굴림"/>
          <w:sz w:val="24"/>
          <w:szCs w:val="24"/>
        </w:rPr>
      </w:pPr>
      <w:r>
        <w:rPr>
          <w:rFonts w:asciiTheme="majorHAnsi" w:eastAsiaTheme="majorHAnsi" w:hAnsiTheme="majorHAnsi" w:cs="새굴림" w:hint="eastAsia"/>
          <w:sz w:val="24"/>
          <w:szCs w:val="24"/>
        </w:rPr>
        <w:t>선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정지침, 관리규약 및 입주자대표회의 결정에 따르며 선정 결과에 대하여 일체의 </w:t>
      </w:r>
    </w:p>
    <w:p w14:paraId="56AB175B" w14:textId="62B820AE" w:rsidR="00F6790F" w:rsidRPr="00227332" w:rsidRDefault="00000000" w:rsidP="009C4772">
      <w:pPr>
        <w:pStyle w:val="a8"/>
        <w:spacing w:line="240" w:lineRule="auto"/>
        <w:ind w:firstLineChars="400" w:firstLine="960"/>
        <w:rPr>
          <w:rFonts w:asciiTheme="majorHAnsi" w:eastAsiaTheme="majorHAnsi" w:hAnsiTheme="majorHAnsi" w:cs="새굴림"/>
          <w:sz w:val="24"/>
          <w:szCs w:val="24"/>
        </w:rPr>
      </w:pPr>
      <w:r w:rsidRPr="00227332">
        <w:rPr>
          <w:rFonts w:asciiTheme="majorHAnsi" w:eastAsiaTheme="majorHAnsi" w:hAnsiTheme="majorHAnsi" w:cs="새굴림"/>
          <w:sz w:val="24"/>
          <w:szCs w:val="24"/>
        </w:rPr>
        <w:t>이의를 제기할 수 없음.</w:t>
      </w:r>
    </w:p>
    <w:p w14:paraId="7CABEBC0" w14:textId="75A09FC2" w:rsidR="00F6790F" w:rsidRPr="00227332" w:rsidRDefault="00000000">
      <w:pPr>
        <w:pStyle w:val="a8"/>
        <w:spacing w:line="240" w:lineRule="auto"/>
        <w:rPr>
          <w:rFonts w:asciiTheme="majorHAnsi" w:eastAsiaTheme="majorHAnsi" w:hAnsiTheme="majorHAnsi" w:cs="새굴림"/>
          <w:sz w:val="24"/>
          <w:szCs w:val="24"/>
        </w:rPr>
      </w:pP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 </w:t>
      </w:r>
      <w:r w:rsidR="00227332">
        <w:rPr>
          <w:rFonts w:asciiTheme="majorHAnsi" w:eastAsiaTheme="majorHAnsi" w:hAnsiTheme="majorHAnsi" w:cs="새굴림" w:hint="eastAsia"/>
          <w:sz w:val="24"/>
          <w:szCs w:val="24"/>
        </w:rPr>
        <w:t xml:space="preserve">  </w:t>
      </w:r>
      <w:r w:rsidR="006D7D89">
        <w:rPr>
          <w:rFonts w:asciiTheme="majorHAnsi" w:eastAsiaTheme="majorHAnsi" w:hAnsiTheme="majorHAnsi" w:cs="새굴림" w:hint="eastAsia"/>
          <w:sz w:val="24"/>
          <w:szCs w:val="24"/>
        </w:rPr>
        <w:t>사</w:t>
      </w:r>
      <w:r w:rsidRPr="00227332">
        <w:rPr>
          <w:rFonts w:asciiTheme="majorHAnsi" w:eastAsiaTheme="majorHAnsi" w:hAnsiTheme="majorHAnsi" w:cs="새굴림"/>
          <w:sz w:val="24"/>
          <w:szCs w:val="24"/>
        </w:rPr>
        <w:t>. 입찰사항 및 현장상황 미숙지로 인한 모든 책임은 입찰자에게 있음</w:t>
      </w:r>
    </w:p>
    <w:p w14:paraId="2AC808B3" w14:textId="78DC1B1D" w:rsidR="00F6790F" w:rsidRPr="00227332" w:rsidRDefault="00000000" w:rsidP="00B77449">
      <w:pPr>
        <w:pStyle w:val="a8"/>
        <w:wordWrap/>
        <w:spacing w:line="240" w:lineRule="auto"/>
        <w:jc w:val="left"/>
        <w:rPr>
          <w:rFonts w:asciiTheme="majorHAnsi" w:eastAsiaTheme="majorHAnsi" w:hAnsiTheme="majorHAnsi" w:cs="새굴림"/>
          <w:sz w:val="24"/>
          <w:szCs w:val="24"/>
        </w:rPr>
      </w:pP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="00227332">
        <w:rPr>
          <w:rFonts w:asciiTheme="majorHAnsi" w:eastAsiaTheme="majorHAnsi" w:hAnsiTheme="majorHAnsi" w:cs="새굴림" w:hint="eastAsia"/>
          <w:sz w:val="24"/>
          <w:szCs w:val="24"/>
        </w:rPr>
        <w:t xml:space="preserve">  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="006D7D89">
        <w:rPr>
          <w:rFonts w:asciiTheme="majorHAnsi" w:eastAsiaTheme="majorHAnsi" w:hAnsiTheme="majorHAnsi" w:cs="새굴림" w:hint="eastAsia"/>
          <w:sz w:val="24"/>
          <w:szCs w:val="24"/>
        </w:rPr>
        <w:t>아</w:t>
      </w:r>
      <w:r w:rsidRPr="00227332">
        <w:rPr>
          <w:rFonts w:asciiTheme="majorHAnsi" w:eastAsiaTheme="majorHAnsi" w:hAnsiTheme="majorHAnsi" w:cs="새굴림"/>
          <w:sz w:val="24"/>
          <w:szCs w:val="24"/>
        </w:rPr>
        <w:t>. 기타 자세한 사항은 관리사무소 (☎ 05</w:t>
      </w:r>
      <w:r w:rsidR="00B77449">
        <w:rPr>
          <w:rFonts w:asciiTheme="majorHAnsi" w:eastAsiaTheme="majorHAnsi" w:hAnsiTheme="majorHAnsi" w:cs="새굴림" w:hint="eastAsia"/>
          <w:sz w:val="24"/>
          <w:szCs w:val="24"/>
        </w:rPr>
        <w:t>3</w:t>
      </w:r>
      <w:r w:rsidR="00B77449">
        <w:rPr>
          <w:rFonts w:asciiTheme="majorHAnsi" w:eastAsiaTheme="majorHAnsi" w:hAnsiTheme="majorHAnsi" w:cs="새굴림"/>
          <w:sz w:val="24"/>
          <w:szCs w:val="24"/>
        </w:rPr>
        <w:t>—</w:t>
      </w:r>
      <w:r w:rsidR="00B77449">
        <w:rPr>
          <w:rFonts w:asciiTheme="majorHAnsi" w:eastAsiaTheme="majorHAnsi" w:hAnsiTheme="majorHAnsi" w:cs="새굴림" w:hint="eastAsia"/>
          <w:sz w:val="24"/>
          <w:szCs w:val="24"/>
        </w:rPr>
        <w:t>215-2278</w:t>
      </w:r>
      <w:r w:rsidRPr="00227332">
        <w:rPr>
          <w:rFonts w:asciiTheme="majorHAnsi" w:eastAsiaTheme="majorHAnsi" w:hAnsiTheme="majorHAnsi" w:cs="새굴림"/>
          <w:sz w:val="24"/>
          <w:szCs w:val="24"/>
        </w:rPr>
        <w:t>)로 문의하시기 바랍니다.</w:t>
      </w:r>
    </w:p>
    <w:p w14:paraId="0C073DB1" w14:textId="77777777" w:rsidR="00B77449" w:rsidRDefault="00000000">
      <w:pPr>
        <w:pStyle w:val="a8"/>
        <w:wordWrap/>
        <w:spacing w:line="280" w:lineRule="auto"/>
        <w:jc w:val="left"/>
        <w:rPr>
          <w:rFonts w:asciiTheme="majorHAnsi" w:eastAsiaTheme="majorHAnsi" w:hAnsiTheme="majorHAnsi" w:cs="새굴림"/>
          <w:sz w:val="24"/>
          <w:szCs w:val="24"/>
        </w:rPr>
      </w:pP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                               </w:t>
      </w:r>
    </w:p>
    <w:p w14:paraId="57027625" w14:textId="29DA1491" w:rsidR="00F6790F" w:rsidRPr="00227332" w:rsidRDefault="00B77449" w:rsidP="00B77449">
      <w:pPr>
        <w:pStyle w:val="a8"/>
        <w:wordWrap/>
        <w:spacing w:line="280" w:lineRule="auto"/>
        <w:ind w:firstLineChars="2000" w:firstLine="4800"/>
        <w:jc w:val="left"/>
        <w:rPr>
          <w:rFonts w:asciiTheme="majorHAnsi" w:eastAsiaTheme="majorHAnsi" w:hAnsiTheme="majorHAnsi" w:cs="새굴림"/>
          <w:sz w:val="24"/>
          <w:szCs w:val="24"/>
        </w:rPr>
      </w:pPr>
      <w:r>
        <w:rPr>
          <w:rFonts w:asciiTheme="majorHAnsi" w:eastAsiaTheme="majorHAnsi" w:hAnsiTheme="majorHAnsi" w:cs="새굴림" w:hint="eastAsia"/>
          <w:sz w:val="24"/>
          <w:szCs w:val="24"/>
        </w:rPr>
        <w:t>2026.07.</w:t>
      </w:r>
      <w:r w:rsidR="00691261">
        <w:rPr>
          <w:rFonts w:asciiTheme="majorHAnsi" w:eastAsiaTheme="majorHAnsi" w:hAnsiTheme="majorHAnsi" w:cs="새굴림" w:hint="eastAsia"/>
          <w:sz w:val="24"/>
          <w:szCs w:val="24"/>
        </w:rPr>
        <w:t>10</w:t>
      </w:r>
    </w:p>
    <w:p w14:paraId="599FBE01" w14:textId="77777777" w:rsidR="00F6790F" w:rsidRPr="00227332" w:rsidRDefault="00F6790F">
      <w:pPr>
        <w:pStyle w:val="a8"/>
        <w:wordWrap/>
        <w:spacing w:line="240" w:lineRule="auto"/>
        <w:jc w:val="left"/>
        <w:rPr>
          <w:rFonts w:asciiTheme="majorHAnsi" w:eastAsiaTheme="majorHAnsi" w:hAnsiTheme="majorHAnsi" w:cs="새굴림"/>
        </w:rPr>
      </w:pPr>
    </w:p>
    <w:p w14:paraId="604920CD" w14:textId="51416F83" w:rsidR="00F6790F" w:rsidRPr="00227332" w:rsidRDefault="001C052F">
      <w:pPr>
        <w:pStyle w:val="a8"/>
        <w:wordWrap/>
        <w:spacing w:line="240" w:lineRule="auto"/>
        <w:jc w:val="center"/>
        <w:rPr>
          <w:rFonts w:asciiTheme="majorHAnsi" w:eastAsiaTheme="majorHAnsi" w:hAnsiTheme="majorHAnsi" w:cs="새굴림"/>
        </w:rPr>
      </w:pPr>
      <w:r>
        <w:rPr>
          <w:rFonts w:asciiTheme="majorHAnsi" w:eastAsiaTheme="majorHAnsi" w:hAnsiTheme="majorHAnsi" w:cs="새굴림" w:hint="eastAsia"/>
          <w:sz w:val="40"/>
          <w:szCs w:val="40"/>
        </w:rPr>
        <w:t xml:space="preserve">안심역삼정그린코아더베스트 </w:t>
      </w:r>
      <w:r w:rsidR="00B74E96">
        <w:rPr>
          <w:rFonts w:asciiTheme="majorHAnsi" w:eastAsiaTheme="majorHAnsi" w:hAnsiTheme="majorHAnsi" w:cs="새굴림" w:hint="eastAsia"/>
          <w:sz w:val="40"/>
          <w:szCs w:val="40"/>
        </w:rPr>
        <w:t>입주자대표회의</w:t>
      </w:r>
      <w:r w:rsidR="009C4772" w:rsidRPr="00227332">
        <w:rPr>
          <w:rFonts w:asciiTheme="majorHAnsi" w:eastAsiaTheme="majorHAnsi" w:hAnsiTheme="majorHAnsi" w:cs="새굴림"/>
        </w:rPr>
        <w:t>(직인생략)</w:t>
      </w:r>
    </w:p>
    <w:p w14:paraId="707C3CA6" w14:textId="630BA1BE" w:rsidR="009C4772" w:rsidRDefault="009C4772">
      <w:pPr>
        <w:widowControl/>
        <w:wordWrap/>
        <w:autoSpaceDE/>
        <w:autoSpaceDN/>
        <w:rPr>
          <w:rFonts w:asciiTheme="majorHAnsi" w:eastAsiaTheme="majorHAnsi" w:hAnsiTheme="majorHAnsi" w:cs="함초롬바탕"/>
          <w:color w:val="000000"/>
          <w:sz w:val="20"/>
          <w:szCs w:val="20"/>
        </w:rPr>
      </w:pPr>
      <w:r>
        <w:rPr>
          <w:rFonts w:asciiTheme="majorHAnsi" w:eastAsiaTheme="majorHAnsi" w:hAnsiTheme="majorHAnsi" w:cs="함초롬바탕"/>
        </w:rPr>
        <w:lastRenderedPageBreak/>
        <w:br w:type="page"/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411"/>
        <w:gridCol w:w="596"/>
        <w:gridCol w:w="906"/>
        <w:gridCol w:w="1867"/>
        <w:gridCol w:w="1653"/>
        <w:gridCol w:w="3680"/>
      </w:tblGrid>
      <w:tr w:rsidR="00F6790F" w:rsidRPr="00227332" w14:paraId="64223299" w14:textId="77777777">
        <w:trPr>
          <w:trHeight w:val="474"/>
        </w:trPr>
        <w:tc>
          <w:tcPr>
            <w:tcW w:w="10113" w:type="dxa"/>
            <w:gridSpan w:val="6"/>
            <w:tcBorders>
              <w:top w:val="nil"/>
              <w:left w:val="nil"/>
              <w:bottom w:val="single" w:sz="9" w:space="0" w:color="000000"/>
              <w:right w:val="nil"/>
              <w:tl2br w:val="nil"/>
              <w:tr2bl w:val="nil"/>
            </w:tcBorders>
            <w:vAlign w:val="center"/>
          </w:tcPr>
          <w:p w14:paraId="692FA6E3" w14:textId="77777777" w:rsidR="00F6790F" w:rsidRPr="00227332" w:rsidRDefault="00000000">
            <w:pPr>
              <w:pStyle w:val="a8"/>
              <w:ind w:left="60" w:hanging="60"/>
              <w:rPr>
                <w:rFonts w:asciiTheme="majorHAnsi" w:eastAsiaTheme="majorHAnsi" w:hAnsiTheme="majorHAnsi" w:cs="새굴림"/>
                <w:sz w:val="24"/>
                <w:szCs w:val="24"/>
              </w:rPr>
            </w:pP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lastRenderedPageBreak/>
              <w:t>【별지 제1호 서식】 (제8조제1항 관련)</w:t>
            </w:r>
          </w:p>
        </w:tc>
      </w:tr>
      <w:tr w:rsidR="00F6790F" w:rsidRPr="00227332" w14:paraId="72ABAAEE" w14:textId="77777777" w:rsidTr="009C4772">
        <w:trPr>
          <w:trHeight w:val="855"/>
        </w:trPr>
        <w:tc>
          <w:tcPr>
            <w:tcW w:w="10113" w:type="dxa"/>
            <w:gridSpan w:val="6"/>
            <w:tcBorders>
              <w:top w:val="single" w:sz="9" w:space="0" w:color="000000"/>
              <w:left w:val="single" w:sz="9" w:space="0" w:color="000000"/>
              <w:bottom w:val="single" w:sz="4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0EFBF326" w14:textId="77777777" w:rsidR="00F6790F" w:rsidRPr="00227332" w:rsidRDefault="00000000">
            <w:pPr>
              <w:pStyle w:val="a8"/>
              <w:wordWrap/>
              <w:ind w:left="40" w:right="40"/>
              <w:jc w:val="center"/>
              <w:rPr>
                <w:rFonts w:asciiTheme="majorHAnsi" w:eastAsiaTheme="majorHAnsi" w:hAnsiTheme="majorHAnsi" w:cs="새굴림"/>
                <w:b/>
                <w:bCs/>
                <w:sz w:val="24"/>
                <w:szCs w:val="24"/>
              </w:rPr>
            </w:pPr>
            <w:r w:rsidRPr="00227332">
              <w:rPr>
                <w:rFonts w:asciiTheme="majorHAnsi" w:eastAsiaTheme="majorHAnsi" w:hAnsiTheme="majorHAnsi" w:cs="새굴림"/>
                <w:b/>
                <w:bCs/>
                <w:sz w:val="24"/>
                <w:szCs w:val="24"/>
              </w:rPr>
              <w:t>입    찰    서</w:t>
            </w:r>
          </w:p>
        </w:tc>
      </w:tr>
      <w:tr w:rsidR="00F6790F" w:rsidRPr="00227332" w14:paraId="628E9F58" w14:textId="77777777" w:rsidTr="009C4772">
        <w:trPr>
          <w:trHeight w:val="934"/>
        </w:trPr>
        <w:tc>
          <w:tcPr>
            <w:tcW w:w="2007" w:type="dxa"/>
            <w:gridSpan w:val="2"/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E7E7E7"/>
            <w:vAlign w:val="center"/>
          </w:tcPr>
          <w:p w14:paraId="3EC95A28" w14:textId="77777777" w:rsidR="00F6790F" w:rsidRPr="00227332" w:rsidRDefault="00000000">
            <w:pPr>
              <w:pStyle w:val="a8"/>
              <w:wordWrap/>
              <w:ind w:left="40" w:right="40"/>
              <w:jc w:val="center"/>
              <w:rPr>
                <w:rFonts w:asciiTheme="majorHAnsi" w:eastAsiaTheme="majorHAnsi" w:hAnsiTheme="majorHAnsi" w:cs="새굴림"/>
                <w:sz w:val="24"/>
                <w:szCs w:val="24"/>
              </w:rPr>
            </w:pP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*참 가 번 호</w:t>
            </w:r>
          </w:p>
        </w:tc>
        <w:tc>
          <w:tcPr>
            <w:tcW w:w="27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E7E7E7"/>
            <w:vAlign w:val="center"/>
          </w:tcPr>
          <w:p w14:paraId="4D94875F" w14:textId="77777777" w:rsidR="00F6790F" w:rsidRPr="00227332" w:rsidRDefault="00F6790F">
            <w:pPr>
              <w:pStyle w:val="a8"/>
              <w:ind w:left="40" w:right="40"/>
              <w:rPr>
                <w:rFonts w:asciiTheme="majorHAnsi" w:eastAsiaTheme="majorHAnsi" w:hAnsiTheme="majorHAnsi" w:cs="새굴림"/>
                <w:sz w:val="24"/>
                <w:szCs w:val="24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14:paraId="561A355B" w14:textId="77777777" w:rsidR="00F6790F" w:rsidRPr="00227332" w:rsidRDefault="00000000">
            <w:pPr>
              <w:pStyle w:val="a8"/>
              <w:wordWrap/>
              <w:ind w:left="40" w:right="40"/>
              <w:jc w:val="center"/>
              <w:rPr>
                <w:rFonts w:asciiTheme="majorHAnsi" w:eastAsiaTheme="majorHAnsi" w:hAnsiTheme="majorHAnsi" w:cs="새굴림"/>
                <w:sz w:val="24"/>
                <w:szCs w:val="24"/>
              </w:rPr>
            </w:pP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입찰명칭</w:t>
            </w:r>
          </w:p>
        </w:tc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467DC8D6" w14:textId="77777777" w:rsidR="00F6790F" w:rsidRPr="00227332" w:rsidRDefault="00000000">
            <w:pPr>
              <w:pStyle w:val="a8"/>
              <w:wordWrap/>
              <w:snapToGrid/>
              <w:spacing w:line="240" w:lineRule="auto"/>
              <w:jc w:val="center"/>
              <w:rPr>
                <w:rFonts w:asciiTheme="majorHAnsi" w:eastAsiaTheme="majorHAnsi" w:hAnsiTheme="majorHAnsi" w:cs="새굴림"/>
                <w:sz w:val="24"/>
                <w:szCs w:val="24"/>
              </w:rPr>
            </w:pP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승강기 부품교체 공사업체 선정 입찰공고</w:t>
            </w:r>
          </w:p>
        </w:tc>
      </w:tr>
      <w:tr w:rsidR="00F6790F" w:rsidRPr="00227332" w14:paraId="4BDEB558" w14:textId="77777777">
        <w:trPr>
          <w:trHeight w:val="934"/>
        </w:trPr>
        <w:tc>
          <w:tcPr>
            <w:tcW w:w="2007" w:type="dxa"/>
            <w:gridSpan w:val="2"/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14:paraId="1483D880" w14:textId="77777777" w:rsidR="00F6790F" w:rsidRPr="00227332" w:rsidRDefault="00000000">
            <w:pPr>
              <w:pStyle w:val="a8"/>
              <w:wordWrap/>
              <w:ind w:left="40" w:right="40"/>
              <w:jc w:val="center"/>
              <w:rPr>
                <w:rFonts w:asciiTheme="majorHAnsi" w:eastAsiaTheme="majorHAnsi" w:hAnsiTheme="majorHAnsi" w:cs="새굴림"/>
                <w:sz w:val="24"/>
                <w:szCs w:val="24"/>
              </w:rPr>
            </w:pP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입 찰 가 액</w:t>
            </w:r>
          </w:p>
        </w:tc>
        <w:tc>
          <w:tcPr>
            <w:tcW w:w="81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21155EB3" w14:textId="77777777" w:rsidR="00F6790F" w:rsidRPr="00227332" w:rsidRDefault="00000000">
            <w:pPr>
              <w:pStyle w:val="a8"/>
              <w:ind w:left="40" w:right="40"/>
              <w:rPr>
                <w:rFonts w:asciiTheme="majorHAnsi" w:eastAsiaTheme="majorHAnsi" w:hAnsiTheme="majorHAnsi" w:cs="새굴림"/>
                <w:sz w:val="24"/>
                <w:szCs w:val="24"/>
              </w:rPr>
            </w:pP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금                  원정 (W              )</w:t>
            </w:r>
          </w:p>
        </w:tc>
      </w:tr>
      <w:tr w:rsidR="00F6790F" w:rsidRPr="00227332" w14:paraId="07CB5A0D" w14:textId="77777777">
        <w:trPr>
          <w:trHeight w:val="934"/>
        </w:trPr>
        <w:tc>
          <w:tcPr>
            <w:tcW w:w="2007" w:type="dxa"/>
            <w:gridSpan w:val="2"/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14:paraId="39DFD346" w14:textId="77777777" w:rsidR="00F6790F" w:rsidRPr="00227332" w:rsidRDefault="00000000">
            <w:pPr>
              <w:pStyle w:val="a8"/>
              <w:wordWrap/>
              <w:ind w:left="40" w:right="40"/>
              <w:jc w:val="center"/>
              <w:rPr>
                <w:rFonts w:asciiTheme="majorHAnsi" w:eastAsiaTheme="majorHAnsi" w:hAnsiTheme="majorHAnsi" w:cs="새굴림"/>
                <w:spacing w:val="13"/>
                <w:sz w:val="24"/>
                <w:szCs w:val="24"/>
              </w:rPr>
            </w:pPr>
            <w:r w:rsidRPr="00227332">
              <w:rPr>
                <w:rFonts w:asciiTheme="majorHAnsi" w:eastAsiaTheme="majorHAnsi" w:hAnsiTheme="majorHAnsi" w:cs="새굴림"/>
                <w:spacing w:val="13"/>
                <w:sz w:val="24"/>
                <w:szCs w:val="24"/>
              </w:rPr>
              <w:t>입찰보증금</w:t>
            </w:r>
          </w:p>
        </w:tc>
        <w:tc>
          <w:tcPr>
            <w:tcW w:w="81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5AB90A42" w14:textId="77777777" w:rsidR="00F6790F" w:rsidRPr="00227332" w:rsidRDefault="00000000">
            <w:pPr>
              <w:pStyle w:val="a8"/>
              <w:ind w:left="40" w:right="40"/>
              <w:rPr>
                <w:rFonts w:asciiTheme="majorHAnsi" w:eastAsiaTheme="majorHAnsi" w:hAnsiTheme="majorHAnsi" w:cs="새굴림"/>
                <w:sz w:val="24"/>
                <w:szCs w:val="24"/>
              </w:rPr>
            </w:pP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금                  원정 (W              )</w:t>
            </w:r>
          </w:p>
        </w:tc>
      </w:tr>
      <w:tr w:rsidR="00F6790F" w:rsidRPr="00227332" w14:paraId="27504312" w14:textId="77777777" w:rsidTr="009C4772">
        <w:trPr>
          <w:trHeight w:val="1164"/>
        </w:trPr>
        <w:tc>
          <w:tcPr>
            <w:tcW w:w="10113" w:type="dxa"/>
            <w:gridSpan w:val="6"/>
            <w:tcBorders>
              <w:top w:val="single" w:sz="4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1F4A508F" w14:textId="77777777" w:rsidR="00F6790F" w:rsidRPr="00227332" w:rsidRDefault="00000000">
            <w:pPr>
              <w:pStyle w:val="a8"/>
              <w:ind w:left="40" w:right="40"/>
              <w:rPr>
                <w:rFonts w:asciiTheme="majorHAnsi" w:eastAsiaTheme="majorHAnsi" w:hAnsiTheme="majorHAnsi" w:cs="새굴림"/>
                <w:sz w:val="24"/>
                <w:szCs w:val="24"/>
              </w:rPr>
            </w:pP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 xml:space="preserve"> 위와 같이 입찰보증금(입찰가격의 100분의 5 이상)을 첨부하여 입찰합니다.</w:t>
            </w:r>
          </w:p>
          <w:p w14:paraId="01013B65" w14:textId="77777777" w:rsidR="00F6790F" w:rsidRPr="00227332" w:rsidRDefault="00000000">
            <w:pPr>
              <w:pStyle w:val="a8"/>
              <w:wordWrap/>
              <w:ind w:left="40" w:right="40"/>
              <w:jc w:val="center"/>
              <w:rPr>
                <w:rFonts w:asciiTheme="majorHAnsi" w:eastAsiaTheme="majorHAnsi" w:hAnsiTheme="majorHAnsi" w:cs="새굴림"/>
                <w:sz w:val="24"/>
                <w:szCs w:val="24"/>
              </w:rPr>
            </w:pP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년      월       일</w:t>
            </w:r>
          </w:p>
        </w:tc>
      </w:tr>
      <w:tr w:rsidR="00F6790F" w:rsidRPr="00227332" w14:paraId="594D1132" w14:textId="77777777">
        <w:trPr>
          <w:trHeight w:val="991"/>
        </w:trPr>
        <w:tc>
          <w:tcPr>
            <w:tcW w:w="10113" w:type="dxa"/>
            <w:gridSpan w:val="6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4D29D7EA" w14:textId="77777777" w:rsidR="00F6790F" w:rsidRPr="00227332" w:rsidRDefault="00000000">
            <w:pPr>
              <w:pStyle w:val="a8"/>
              <w:wordWrap/>
              <w:ind w:left="40" w:right="40"/>
              <w:jc w:val="center"/>
              <w:rPr>
                <w:rFonts w:asciiTheme="majorHAnsi" w:eastAsiaTheme="majorHAnsi" w:hAnsiTheme="majorHAnsi" w:cs="새굴림"/>
                <w:b/>
                <w:bCs/>
                <w:sz w:val="24"/>
                <w:szCs w:val="24"/>
              </w:rPr>
            </w:pPr>
            <w:r w:rsidRPr="00227332">
              <w:rPr>
                <w:rFonts w:asciiTheme="majorHAnsi" w:eastAsiaTheme="majorHAnsi" w:hAnsiTheme="majorHAnsi" w:cs="새굴림"/>
                <w:b/>
                <w:bCs/>
                <w:sz w:val="24"/>
                <w:szCs w:val="24"/>
              </w:rPr>
              <w:t xml:space="preserve">입 찰 자 </w:t>
            </w:r>
          </w:p>
        </w:tc>
      </w:tr>
      <w:tr w:rsidR="00F6790F" w:rsidRPr="00227332" w14:paraId="29E78C94" w14:textId="77777777">
        <w:trPr>
          <w:trHeight w:val="991"/>
        </w:trPr>
        <w:tc>
          <w:tcPr>
            <w:tcW w:w="2913" w:type="dxa"/>
            <w:gridSpan w:val="3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C99A3F2" w14:textId="77777777" w:rsidR="00F6790F" w:rsidRPr="00227332" w:rsidRDefault="00000000">
            <w:pPr>
              <w:pStyle w:val="a8"/>
              <w:wordWrap/>
              <w:ind w:left="40" w:right="40"/>
              <w:jc w:val="center"/>
              <w:rPr>
                <w:rFonts w:asciiTheme="majorHAnsi" w:eastAsiaTheme="majorHAnsi" w:hAnsiTheme="majorHAnsi" w:cs="새굴림"/>
                <w:sz w:val="24"/>
                <w:szCs w:val="24"/>
              </w:rPr>
            </w:pP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상호(성명)</w:t>
            </w:r>
          </w:p>
        </w:tc>
        <w:tc>
          <w:tcPr>
            <w:tcW w:w="72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2D3373A0" w14:textId="77777777" w:rsidR="00F6790F" w:rsidRPr="00227332" w:rsidRDefault="00F6790F">
            <w:pPr>
              <w:pStyle w:val="a8"/>
              <w:ind w:left="40" w:right="40"/>
              <w:rPr>
                <w:rFonts w:asciiTheme="majorHAnsi" w:eastAsiaTheme="majorHAnsi" w:hAnsiTheme="majorHAnsi" w:cs="새굴림"/>
                <w:sz w:val="24"/>
                <w:szCs w:val="24"/>
              </w:rPr>
            </w:pPr>
          </w:p>
        </w:tc>
      </w:tr>
      <w:tr w:rsidR="00F6790F" w:rsidRPr="00227332" w14:paraId="6D1D137E" w14:textId="77777777">
        <w:trPr>
          <w:trHeight w:val="991"/>
        </w:trPr>
        <w:tc>
          <w:tcPr>
            <w:tcW w:w="2913" w:type="dxa"/>
            <w:gridSpan w:val="3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308E03C" w14:textId="77777777" w:rsidR="00F6790F" w:rsidRPr="00227332" w:rsidRDefault="00000000">
            <w:pPr>
              <w:pStyle w:val="a8"/>
              <w:wordWrap/>
              <w:ind w:left="40" w:right="40"/>
              <w:jc w:val="center"/>
              <w:rPr>
                <w:rFonts w:asciiTheme="majorHAnsi" w:eastAsiaTheme="majorHAnsi" w:hAnsiTheme="majorHAnsi" w:cs="새굴림"/>
                <w:sz w:val="24"/>
                <w:szCs w:val="24"/>
              </w:rPr>
            </w:pP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* 대표자</w:t>
            </w:r>
          </w:p>
        </w:tc>
        <w:tc>
          <w:tcPr>
            <w:tcW w:w="72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768F28CC" w14:textId="77777777" w:rsidR="00F6790F" w:rsidRPr="00227332" w:rsidRDefault="00000000">
            <w:pPr>
              <w:pStyle w:val="a8"/>
              <w:ind w:right="40"/>
              <w:rPr>
                <w:rFonts w:asciiTheme="majorHAnsi" w:eastAsiaTheme="majorHAnsi" w:hAnsiTheme="majorHAnsi" w:cs="새굴림"/>
                <w:strike/>
                <w:color w:val="0000FF"/>
                <w:sz w:val="24"/>
                <w:szCs w:val="24"/>
              </w:rPr>
            </w:pP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 xml:space="preserve">            성명                  </w:t>
            </w:r>
          </w:p>
        </w:tc>
      </w:tr>
      <w:tr w:rsidR="00F6790F" w:rsidRPr="00227332" w14:paraId="6FC6D578" w14:textId="77777777">
        <w:trPr>
          <w:trHeight w:val="1010"/>
        </w:trPr>
        <w:tc>
          <w:tcPr>
            <w:tcW w:w="2913" w:type="dxa"/>
            <w:gridSpan w:val="3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F81AC82" w14:textId="77777777" w:rsidR="00F6790F" w:rsidRPr="00227332" w:rsidRDefault="00000000">
            <w:pPr>
              <w:pStyle w:val="a8"/>
              <w:wordWrap/>
              <w:spacing w:line="240" w:lineRule="auto"/>
              <w:ind w:left="40" w:right="40"/>
              <w:jc w:val="center"/>
              <w:rPr>
                <w:rFonts w:asciiTheme="majorHAnsi" w:eastAsiaTheme="majorHAnsi" w:hAnsiTheme="majorHAnsi" w:cs="새굴림"/>
                <w:sz w:val="24"/>
                <w:szCs w:val="24"/>
              </w:rPr>
            </w:pP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법인등록번호</w:t>
            </w:r>
          </w:p>
          <w:p w14:paraId="7CC3A1B5" w14:textId="77777777" w:rsidR="00F6790F" w:rsidRPr="00227332" w:rsidRDefault="00000000">
            <w:pPr>
              <w:pStyle w:val="a8"/>
              <w:wordWrap/>
              <w:ind w:left="40" w:right="40"/>
              <w:jc w:val="center"/>
              <w:rPr>
                <w:rFonts w:asciiTheme="majorHAnsi" w:eastAsiaTheme="majorHAnsi" w:hAnsiTheme="majorHAnsi" w:cs="새굴림"/>
                <w:sz w:val="24"/>
                <w:szCs w:val="24"/>
              </w:rPr>
            </w:pP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(개인은 생년월일)</w:t>
            </w:r>
          </w:p>
        </w:tc>
        <w:tc>
          <w:tcPr>
            <w:tcW w:w="72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781F9C94" w14:textId="77777777" w:rsidR="00F6790F" w:rsidRPr="00227332" w:rsidRDefault="00F6790F">
            <w:pPr>
              <w:pStyle w:val="a8"/>
              <w:ind w:left="40" w:right="40"/>
              <w:rPr>
                <w:rFonts w:asciiTheme="majorHAnsi" w:eastAsiaTheme="majorHAnsi" w:hAnsiTheme="majorHAnsi" w:cs="새굴림"/>
                <w:sz w:val="24"/>
                <w:szCs w:val="24"/>
              </w:rPr>
            </w:pPr>
          </w:p>
        </w:tc>
      </w:tr>
      <w:tr w:rsidR="00F6790F" w:rsidRPr="00227332" w14:paraId="4F27BB0A" w14:textId="77777777">
        <w:trPr>
          <w:trHeight w:val="1049"/>
        </w:trPr>
        <w:tc>
          <w:tcPr>
            <w:tcW w:w="2913" w:type="dxa"/>
            <w:gridSpan w:val="3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9F8589A" w14:textId="77777777" w:rsidR="00F6790F" w:rsidRPr="00227332" w:rsidRDefault="00000000">
            <w:pPr>
              <w:pStyle w:val="a8"/>
              <w:wordWrap/>
              <w:ind w:left="40" w:right="40"/>
              <w:jc w:val="center"/>
              <w:rPr>
                <w:rFonts w:asciiTheme="majorHAnsi" w:eastAsiaTheme="majorHAnsi" w:hAnsiTheme="majorHAnsi" w:cs="새굴림"/>
                <w:sz w:val="24"/>
                <w:szCs w:val="24"/>
              </w:rPr>
            </w:pP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사업자등록번호</w:t>
            </w:r>
          </w:p>
        </w:tc>
        <w:tc>
          <w:tcPr>
            <w:tcW w:w="72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076BD71A" w14:textId="77777777" w:rsidR="00F6790F" w:rsidRPr="00227332" w:rsidRDefault="00F6790F">
            <w:pPr>
              <w:pStyle w:val="a8"/>
              <w:ind w:left="40" w:right="40"/>
              <w:rPr>
                <w:rFonts w:asciiTheme="majorHAnsi" w:eastAsiaTheme="majorHAnsi" w:hAnsiTheme="majorHAnsi" w:cs="새굴림"/>
                <w:sz w:val="24"/>
                <w:szCs w:val="24"/>
              </w:rPr>
            </w:pPr>
          </w:p>
        </w:tc>
      </w:tr>
      <w:tr w:rsidR="00F6790F" w:rsidRPr="00227332" w14:paraId="7B59E278" w14:textId="77777777">
        <w:trPr>
          <w:trHeight w:val="991"/>
        </w:trPr>
        <w:tc>
          <w:tcPr>
            <w:tcW w:w="2913" w:type="dxa"/>
            <w:gridSpan w:val="3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23F4A1F" w14:textId="77777777" w:rsidR="00F6790F" w:rsidRPr="00227332" w:rsidRDefault="00000000">
            <w:pPr>
              <w:pStyle w:val="a8"/>
              <w:wordWrap/>
              <w:ind w:left="40" w:right="40"/>
              <w:jc w:val="center"/>
              <w:rPr>
                <w:rFonts w:asciiTheme="majorHAnsi" w:eastAsiaTheme="majorHAnsi" w:hAnsiTheme="majorHAnsi" w:cs="새굴림"/>
                <w:sz w:val="24"/>
                <w:szCs w:val="24"/>
              </w:rPr>
            </w:pP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주소(전화번호)</w:t>
            </w:r>
          </w:p>
        </w:tc>
        <w:tc>
          <w:tcPr>
            <w:tcW w:w="72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110B58C9" w14:textId="77777777" w:rsidR="00F6790F" w:rsidRPr="00227332" w:rsidRDefault="00F6790F">
            <w:pPr>
              <w:pStyle w:val="a8"/>
              <w:ind w:left="40" w:right="40"/>
              <w:rPr>
                <w:rFonts w:asciiTheme="majorHAnsi" w:eastAsiaTheme="majorHAnsi" w:hAnsiTheme="majorHAnsi" w:cs="새굴림"/>
                <w:sz w:val="24"/>
                <w:szCs w:val="24"/>
              </w:rPr>
            </w:pPr>
          </w:p>
        </w:tc>
      </w:tr>
      <w:tr w:rsidR="00F6790F" w:rsidRPr="00227332" w14:paraId="6199AAC0" w14:textId="77777777">
        <w:trPr>
          <w:trHeight w:val="1151"/>
        </w:trPr>
        <w:tc>
          <w:tcPr>
            <w:tcW w:w="10113" w:type="dxa"/>
            <w:gridSpan w:val="6"/>
            <w:tcBorders>
              <w:top w:val="single" w:sz="2" w:space="0" w:color="000000"/>
              <w:left w:val="single" w:sz="9" w:space="0" w:color="000000"/>
              <w:bottom w:val="single" w:sz="4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4252126D" w14:textId="3CD387A3" w:rsidR="00F6790F" w:rsidRPr="00227332" w:rsidRDefault="001C052F">
            <w:pPr>
              <w:pStyle w:val="a8"/>
              <w:wordWrap/>
              <w:ind w:left="40" w:right="40"/>
              <w:jc w:val="center"/>
              <w:rPr>
                <w:rFonts w:asciiTheme="majorHAnsi" w:eastAsiaTheme="majorHAnsi" w:hAnsiTheme="majorHAnsi" w:cs="새굴림"/>
                <w:b/>
                <w:bCs/>
                <w:sz w:val="30"/>
                <w:szCs w:val="30"/>
              </w:rPr>
            </w:pPr>
            <w:r>
              <w:rPr>
                <w:rFonts w:asciiTheme="majorHAnsi" w:eastAsiaTheme="majorHAnsi" w:hAnsiTheme="majorHAnsi" w:cs="새굴림" w:hint="eastAsia"/>
                <w:b/>
                <w:bCs/>
                <w:sz w:val="30"/>
                <w:szCs w:val="30"/>
              </w:rPr>
              <w:t>안심역삼정그린코아더베스트</w:t>
            </w:r>
            <w:r w:rsidR="00B74E96" w:rsidRPr="00B74E96">
              <w:rPr>
                <w:rFonts w:asciiTheme="majorHAnsi" w:eastAsiaTheme="majorHAnsi" w:hAnsiTheme="majorHAnsi" w:cs="새굴림"/>
                <w:b/>
                <w:bCs/>
                <w:sz w:val="30"/>
                <w:szCs w:val="30"/>
              </w:rPr>
              <w:t xml:space="preserve"> 입주자대표회의 </w:t>
            </w:r>
            <w:r w:rsidR="009C4772" w:rsidRPr="00227332">
              <w:rPr>
                <w:rFonts w:asciiTheme="majorHAnsi" w:eastAsiaTheme="majorHAnsi" w:hAnsiTheme="majorHAnsi" w:cs="새굴림"/>
                <w:b/>
                <w:bCs/>
                <w:sz w:val="30"/>
                <w:szCs w:val="30"/>
              </w:rPr>
              <w:t xml:space="preserve">귀중  </w:t>
            </w:r>
          </w:p>
        </w:tc>
      </w:tr>
      <w:tr w:rsidR="00F6790F" w:rsidRPr="00227332" w14:paraId="67EFF30B" w14:textId="77777777">
        <w:trPr>
          <w:trHeight w:val="737"/>
        </w:trPr>
        <w:tc>
          <w:tcPr>
            <w:tcW w:w="1411" w:type="dxa"/>
            <w:tcBorders>
              <w:top w:val="single" w:sz="4" w:space="0" w:color="000000"/>
              <w:left w:val="single" w:sz="9" w:space="0" w:color="000000"/>
              <w:bottom w:val="single" w:sz="9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14:paraId="5F3868B5" w14:textId="77777777" w:rsidR="00F6790F" w:rsidRPr="00227332" w:rsidRDefault="00000000">
            <w:pPr>
              <w:pStyle w:val="a8"/>
              <w:wordWrap/>
              <w:ind w:left="40" w:right="40"/>
              <w:jc w:val="center"/>
              <w:rPr>
                <w:rFonts w:asciiTheme="majorHAnsi" w:eastAsiaTheme="majorHAnsi" w:hAnsiTheme="majorHAnsi" w:cs="새굴림"/>
                <w:sz w:val="24"/>
                <w:szCs w:val="24"/>
              </w:rPr>
            </w:pP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기재방법</w:t>
            </w:r>
          </w:p>
        </w:tc>
        <w:tc>
          <w:tcPr>
            <w:tcW w:w="8702" w:type="dxa"/>
            <w:gridSpan w:val="5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1215C33F" w14:textId="77777777" w:rsidR="00F6790F" w:rsidRPr="00227332" w:rsidRDefault="00000000">
            <w:pPr>
              <w:pStyle w:val="a8"/>
              <w:ind w:left="40" w:right="40"/>
              <w:rPr>
                <w:rFonts w:asciiTheme="majorHAnsi" w:eastAsiaTheme="majorHAnsi" w:hAnsiTheme="majorHAnsi" w:cs="새굴림"/>
                <w:sz w:val="24"/>
                <w:szCs w:val="24"/>
              </w:rPr>
            </w:pP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* 참가번호는 기재하지 마십시오.</w:t>
            </w:r>
          </w:p>
        </w:tc>
      </w:tr>
      <w:tr w:rsidR="00F6790F" w:rsidRPr="00227332" w14:paraId="28AFA808" w14:textId="77777777">
        <w:trPr>
          <w:trHeight w:val="297"/>
        </w:trPr>
        <w:tc>
          <w:tcPr>
            <w:tcW w:w="10113" w:type="dxa"/>
            <w:gridSpan w:val="6"/>
            <w:tcBorders>
              <w:top w:val="single" w:sz="9" w:space="0" w:color="000000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14:paraId="7B4BDECF" w14:textId="77777777" w:rsidR="00F6790F" w:rsidRPr="00227332" w:rsidRDefault="00000000">
            <w:pPr>
              <w:pStyle w:val="a8"/>
              <w:wordWrap/>
              <w:ind w:left="40" w:right="40"/>
              <w:jc w:val="right"/>
              <w:rPr>
                <w:rFonts w:asciiTheme="majorHAnsi" w:eastAsiaTheme="majorHAnsi" w:hAnsiTheme="majorHAnsi" w:cs="새굴림"/>
                <w:sz w:val="24"/>
                <w:szCs w:val="24"/>
              </w:rPr>
            </w:pP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210㎜×297㎜(일반용지 60g/㎡)</w:t>
            </w:r>
          </w:p>
        </w:tc>
      </w:tr>
    </w:tbl>
    <w:p w14:paraId="7BCB4E67" w14:textId="77777777" w:rsidR="00F6790F" w:rsidRPr="00227332" w:rsidRDefault="00F6790F" w:rsidP="001C052F">
      <w:pPr>
        <w:pStyle w:val="a8"/>
        <w:wordWrap/>
        <w:jc w:val="left"/>
        <w:rPr>
          <w:rFonts w:asciiTheme="majorHAnsi" w:eastAsiaTheme="majorHAnsi" w:hAnsiTheme="majorHAnsi" w:cs="굴림체"/>
          <w:spacing w:val="-4"/>
          <w:sz w:val="22"/>
          <w:szCs w:val="22"/>
        </w:rPr>
      </w:pPr>
    </w:p>
    <w:sectPr w:rsidR="00F6790F" w:rsidRPr="00227332">
      <w:endnotePr>
        <w:numFmt w:val="decimal"/>
      </w:endnotePr>
      <w:pgSz w:w="11905" w:h="16837"/>
      <w:pgMar w:top="1100" w:right="905" w:bottom="850" w:left="800" w:header="850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9562E0" w14:textId="77777777" w:rsidR="008137B7" w:rsidRDefault="008137B7" w:rsidP="006D7D89">
      <w:r>
        <w:separator/>
      </w:r>
    </w:p>
  </w:endnote>
  <w:endnote w:type="continuationSeparator" w:id="0">
    <w:p w14:paraId="6A3F3CC9" w14:textId="77777777" w:rsidR="008137B7" w:rsidRDefault="008137B7" w:rsidP="006D7D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Unicode MS">
    <w:panose1 w:val="020B0604020202020204"/>
    <w:charset w:val="81"/>
    <w:family w:val="modern"/>
    <w:pitch w:val="variable"/>
    <w:sig w:usb0="F7FFAEFF" w:usb1="F9DFFFFF" w:usb2="0000007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-윤고딕320">
    <w:panose1 w:val="00000000000000000000"/>
    <w:charset w:val="81"/>
    <w:family w:val="roman"/>
    <w:notTrueType/>
    <w:pitch w:val="default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함초롬바탕">
    <w:altName w:val="바탕"/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D04937" w14:textId="77777777" w:rsidR="008137B7" w:rsidRDefault="008137B7" w:rsidP="006D7D89">
      <w:r>
        <w:separator/>
      </w:r>
    </w:p>
  </w:footnote>
  <w:footnote w:type="continuationSeparator" w:id="0">
    <w:p w14:paraId="21DFD8D3" w14:textId="77777777" w:rsidR="008137B7" w:rsidRDefault="008137B7" w:rsidP="006D7D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9F30D5"/>
    <w:multiLevelType w:val="multilevel"/>
    <w:tmpl w:val="1FF2065C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AD146A9"/>
    <w:multiLevelType w:val="multilevel"/>
    <w:tmpl w:val="FBD60E00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0041FDE"/>
    <w:multiLevelType w:val="multilevel"/>
    <w:tmpl w:val="57188A5C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(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620913114">
    <w:abstractNumId w:val="2"/>
  </w:num>
  <w:num w:numId="2" w16cid:durableId="386609023">
    <w:abstractNumId w:val="1"/>
  </w:num>
  <w:num w:numId="3" w16cid:durableId="20678734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90F"/>
    <w:rsid w:val="00101BFB"/>
    <w:rsid w:val="00107E44"/>
    <w:rsid w:val="00153B39"/>
    <w:rsid w:val="001A6FC6"/>
    <w:rsid w:val="001C052F"/>
    <w:rsid w:val="00227332"/>
    <w:rsid w:val="00260DA1"/>
    <w:rsid w:val="00481B8D"/>
    <w:rsid w:val="004A0E18"/>
    <w:rsid w:val="004D4CAD"/>
    <w:rsid w:val="005D4BC2"/>
    <w:rsid w:val="005F0A9D"/>
    <w:rsid w:val="00634258"/>
    <w:rsid w:val="00691261"/>
    <w:rsid w:val="006A4B36"/>
    <w:rsid w:val="006D7D89"/>
    <w:rsid w:val="006F732F"/>
    <w:rsid w:val="00767BF1"/>
    <w:rsid w:val="00793E9B"/>
    <w:rsid w:val="007F43FC"/>
    <w:rsid w:val="00802347"/>
    <w:rsid w:val="008137B7"/>
    <w:rsid w:val="00831896"/>
    <w:rsid w:val="008A5EDF"/>
    <w:rsid w:val="008E4F17"/>
    <w:rsid w:val="009370A5"/>
    <w:rsid w:val="00944B1F"/>
    <w:rsid w:val="0098294B"/>
    <w:rsid w:val="009C4772"/>
    <w:rsid w:val="00AA3ACB"/>
    <w:rsid w:val="00B74E96"/>
    <w:rsid w:val="00B77449"/>
    <w:rsid w:val="00BE1DA5"/>
    <w:rsid w:val="00BF3565"/>
    <w:rsid w:val="00C96B1F"/>
    <w:rsid w:val="00D26E90"/>
    <w:rsid w:val="00DE6D0A"/>
    <w:rsid w:val="00F6790F"/>
    <w:rsid w:val="00FA5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C73E76"/>
  <w15:docId w15:val="{6DA8A9A5-DD66-4CD7-B763-ABF8BD0D2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/>
  </w:docDefaults>
  <w:latentStyles w:defLockedState="1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35" w:unhideWhenUsed="1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List Paragraph" w:semiHidden="1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styleId="a9">
    <w:name w:val="Body Text"/>
    <w:qFormat/>
    <w:pPr>
      <w:widowControl w:val="0"/>
      <w:wordWrap w:val="0"/>
      <w:autoSpaceDE w:val="0"/>
      <w:autoSpaceDN w:val="0"/>
      <w:snapToGrid w:val="0"/>
      <w:spacing w:line="249" w:lineRule="auto"/>
      <w:ind w:left="300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customStyle="1" w:styleId="1">
    <w:name w:val="개요 1"/>
    <w:qFormat/>
    <w:pPr>
      <w:widowControl w:val="0"/>
      <w:numPr>
        <w:numId w:val="1"/>
      </w:numPr>
      <w:wordWrap w:val="0"/>
      <w:autoSpaceDE w:val="0"/>
      <w:autoSpaceDN w:val="0"/>
      <w:snapToGrid w:val="0"/>
      <w:spacing w:line="249" w:lineRule="auto"/>
      <w:ind w:left="200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customStyle="1" w:styleId="2">
    <w:name w:val="개요 2"/>
    <w:qFormat/>
    <w:pPr>
      <w:widowControl w:val="0"/>
      <w:numPr>
        <w:ilvl w:val="1"/>
        <w:numId w:val="1"/>
      </w:numPr>
      <w:wordWrap w:val="0"/>
      <w:autoSpaceDE w:val="0"/>
      <w:autoSpaceDN w:val="0"/>
      <w:snapToGrid w:val="0"/>
      <w:spacing w:line="249" w:lineRule="auto"/>
      <w:ind w:left="400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customStyle="1" w:styleId="3">
    <w:name w:val="개요 3"/>
    <w:qFormat/>
    <w:pPr>
      <w:widowControl w:val="0"/>
      <w:numPr>
        <w:ilvl w:val="2"/>
        <w:numId w:val="1"/>
      </w:numPr>
      <w:wordWrap w:val="0"/>
      <w:autoSpaceDE w:val="0"/>
      <w:autoSpaceDN w:val="0"/>
      <w:snapToGrid w:val="0"/>
      <w:spacing w:line="249" w:lineRule="auto"/>
      <w:ind w:left="600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customStyle="1" w:styleId="4">
    <w:name w:val="개요 4"/>
    <w:qFormat/>
    <w:pPr>
      <w:widowControl w:val="0"/>
      <w:numPr>
        <w:ilvl w:val="3"/>
        <w:numId w:val="1"/>
      </w:numPr>
      <w:wordWrap w:val="0"/>
      <w:autoSpaceDE w:val="0"/>
      <w:autoSpaceDN w:val="0"/>
      <w:snapToGrid w:val="0"/>
      <w:spacing w:line="249" w:lineRule="auto"/>
      <w:ind w:left="800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customStyle="1" w:styleId="5">
    <w:name w:val="개요 5"/>
    <w:qFormat/>
    <w:pPr>
      <w:widowControl w:val="0"/>
      <w:numPr>
        <w:ilvl w:val="4"/>
        <w:numId w:val="1"/>
      </w:numPr>
      <w:wordWrap w:val="0"/>
      <w:autoSpaceDE w:val="0"/>
      <w:autoSpaceDN w:val="0"/>
      <w:snapToGrid w:val="0"/>
      <w:spacing w:line="249" w:lineRule="auto"/>
      <w:ind w:left="1000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customStyle="1" w:styleId="6">
    <w:name w:val="개요 6"/>
    <w:qFormat/>
    <w:pPr>
      <w:widowControl w:val="0"/>
      <w:numPr>
        <w:ilvl w:val="5"/>
        <w:numId w:val="1"/>
      </w:numPr>
      <w:wordWrap w:val="0"/>
      <w:autoSpaceDE w:val="0"/>
      <w:autoSpaceDN w:val="0"/>
      <w:snapToGrid w:val="0"/>
      <w:spacing w:line="249" w:lineRule="auto"/>
      <w:ind w:left="1200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customStyle="1" w:styleId="7">
    <w:name w:val="개요 7"/>
    <w:qFormat/>
    <w:pPr>
      <w:widowControl w:val="0"/>
      <w:numPr>
        <w:ilvl w:val="6"/>
        <w:numId w:val="1"/>
      </w:numPr>
      <w:wordWrap w:val="0"/>
      <w:autoSpaceDE w:val="0"/>
      <w:autoSpaceDN w:val="0"/>
      <w:snapToGrid w:val="0"/>
      <w:spacing w:line="249" w:lineRule="auto"/>
      <w:ind w:left="1400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customStyle="1" w:styleId="aa">
    <w:name w:val="쪽 번호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굴림" w:eastAsia="굴림" w:hAnsi="Arial Unicode MS" w:cs="굴림"/>
      <w:color w:val="000000"/>
      <w:sz w:val="20"/>
      <w:szCs w:val="20"/>
    </w:rPr>
  </w:style>
  <w:style w:type="paragraph" w:customStyle="1" w:styleId="ab">
    <w:name w:val="머리말"/>
    <w:qFormat/>
    <w:pPr>
      <w:widowControl w:val="0"/>
      <w:autoSpaceDE w:val="0"/>
      <w:autoSpaceDN w:val="0"/>
      <w:snapToGrid w:val="0"/>
      <w:jc w:val="both"/>
    </w:pPr>
    <w:rPr>
      <w:rFonts w:ascii="굴림" w:eastAsia="굴림" w:hAnsi="Arial Unicode MS" w:cs="굴림"/>
      <w:color w:val="000000"/>
      <w:sz w:val="18"/>
      <w:szCs w:val="18"/>
    </w:rPr>
  </w:style>
  <w:style w:type="paragraph" w:customStyle="1" w:styleId="ac">
    <w:name w:val="각주"/>
    <w:qFormat/>
    <w:pPr>
      <w:widowControl w:val="0"/>
      <w:wordWrap w:val="0"/>
      <w:autoSpaceDE w:val="0"/>
      <w:autoSpaceDN w:val="0"/>
      <w:snapToGrid w:val="0"/>
      <w:ind w:left="262" w:hanging="262"/>
      <w:jc w:val="both"/>
    </w:pPr>
    <w:rPr>
      <w:rFonts w:ascii="바탕" w:eastAsia="바탕" w:hAnsi="Arial Unicode MS" w:cs="바탕"/>
      <w:color w:val="000000"/>
      <w:spacing w:val="-4"/>
      <w:w w:val="95"/>
      <w:sz w:val="18"/>
      <w:szCs w:val="18"/>
    </w:rPr>
  </w:style>
  <w:style w:type="paragraph" w:customStyle="1" w:styleId="ad">
    <w:name w:val="미주"/>
    <w:qFormat/>
    <w:pPr>
      <w:widowControl w:val="0"/>
      <w:wordWrap w:val="0"/>
      <w:autoSpaceDE w:val="0"/>
      <w:autoSpaceDN w:val="0"/>
      <w:snapToGrid w:val="0"/>
      <w:ind w:left="262" w:hanging="262"/>
      <w:jc w:val="both"/>
    </w:pPr>
    <w:rPr>
      <w:rFonts w:ascii="바탕" w:eastAsia="바탕" w:hAnsi="Arial Unicode MS" w:cs="바탕"/>
      <w:color w:val="000000"/>
      <w:spacing w:val="-4"/>
      <w:w w:val="95"/>
      <w:sz w:val="18"/>
      <w:szCs w:val="18"/>
    </w:rPr>
  </w:style>
  <w:style w:type="paragraph" w:customStyle="1" w:styleId="ae">
    <w:name w:val="메모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굴림" w:eastAsia="굴림" w:hAnsi="Arial Unicode MS" w:cs="굴림"/>
      <w:color w:val="000000"/>
      <w:spacing w:val="-4"/>
      <w:w w:val="95"/>
      <w:sz w:val="18"/>
      <w:szCs w:val="18"/>
    </w:rPr>
  </w:style>
  <w:style w:type="paragraph" w:customStyle="1" w:styleId="af">
    <w:name w:val="표 내용"/>
    <w:qFormat/>
    <w:pPr>
      <w:widowControl w:val="0"/>
      <w:autoSpaceDE w:val="0"/>
      <w:autoSpaceDN w:val="0"/>
      <w:snapToGrid w:val="0"/>
      <w:jc w:val="center"/>
    </w:pPr>
    <w:rPr>
      <w:rFonts w:ascii="-윤고딕320" w:eastAsia="-윤고딕320" w:hAnsi="Arial Unicode MS" w:cs="-윤고딕320"/>
      <w:color w:val="000000"/>
      <w:spacing w:val="-7"/>
      <w:w w:val="95"/>
      <w:sz w:val="20"/>
      <w:szCs w:val="20"/>
    </w:rPr>
  </w:style>
  <w:style w:type="paragraph" w:customStyle="1" w:styleId="xl75">
    <w:name w:val="xl75"/>
    <w:qFormat/>
    <w:pPr>
      <w:widowControl w:val="0"/>
      <w:wordWrap w:val="0"/>
      <w:autoSpaceDE w:val="0"/>
      <w:autoSpaceDN w:val="0"/>
      <w:snapToGrid w:val="0"/>
      <w:spacing w:line="249" w:lineRule="auto"/>
      <w:jc w:val="center"/>
    </w:pPr>
    <w:rPr>
      <w:rFonts w:ascii="맑은 고딕" w:eastAsia="맑은 고딕" w:hAnsi="Arial Unicode MS" w:cs="맑은 고딕"/>
      <w:color w:val="000000"/>
      <w:sz w:val="20"/>
      <w:szCs w:val="20"/>
    </w:rPr>
  </w:style>
  <w:style w:type="paragraph" w:customStyle="1" w:styleId="xl77">
    <w:name w:val="xl77"/>
    <w:qFormat/>
    <w:pPr>
      <w:widowControl w:val="0"/>
      <w:wordWrap w:val="0"/>
      <w:autoSpaceDE w:val="0"/>
      <w:autoSpaceDN w:val="0"/>
      <w:snapToGrid w:val="0"/>
      <w:spacing w:line="249" w:lineRule="auto"/>
      <w:jc w:val="center"/>
    </w:pPr>
    <w:rPr>
      <w:rFonts w:ascii="맑은 고딕" w:eastAsia="맑은 고딕" w:hAnsi="Arial Unicode MS" w:cs="맑은 고딕"/>
      <w:color w:val="000000"/>
      <w:sz w:val="18"/>
      <w:szCs w:val="18"/>
    </w:rPr>
  </w:style>
  <w:style w:type="paragraph" w:customStyle="1" w:styleId="xl95">
    <w:name w:val="xl95"/>
    <w:qFormat/>
    <w:pPr>
      <w:widowControl w:val="0"/>
      <w:wordWrap w:val="0"/>
      <w:autoSpaceDE w:val="0"/>
      <w:autoSpaceDN w:val="0"/>
      <w:snapToGrid w:val="0"/>
      <w:spacing w:line="249" w:lineRule="auto"/>
      <w:jc w:val="center"/>
    </w:pPr>
    <w:rPr>
      <w:rFonts w:ascii="맑은 고딕" w:eastAsia="맑은 고딕" w:hAnsi="Arial Unicode MS" w:cs="맑은 고딕"/>
      <w:color w:val="000000"/>
      <w:sz w:val="52"/>
      <w:szCs w:val="52"/>
    </w:rPr>
  </w:style>
  <w:style w:type="paragraph" w:customStyle="1" w:styleId="xl98">
    <w:name w:val="xl98"/>
    <w:qFormat/>
    <w:pPr>
      <w:widowControl w:val="0"/>
      <w:wordWrap w:val="0"/>
      <w:autoSpaceDE w:val="0"/>
      <w:autoSpaceDN w:val="0"/>
      <w:snapToGrid w:val="0"/>
      <w:spacing w:line="249" w:lineRule="auto"/>
    </w:pPr>
    <w:rPr>
      <w:rFonts w:ascii="맑은 고딕" w:eastAsia="맑은 고딕" w:hAnsi="Arial Unicode MS" w:cs="맑은 고딕"/>
      <w:color w:val="000000"/>
      <w:szCs w:val="22"/>
    </w:rPr>
  </w:style>
  <w:style w:type="paragraph" w:customStyle="1" w:styleId="xl71">
    <w:name w:val="xl71"/>
    <w:qFormat/>
    <w:pPr>
      <w:widowControl w:val="0"/>
      <w:wordWrap w:val="0"/>
      <w:autoSpaceDE w:val="0"/>
      <w:autoSpaceDN w:val="0"/>
      <w:snapToGrid w:val="0"/>
      <w:spacing w:line="249" w:lineRule="auto"/>
      <w:jc w:val="center"/>
    </w:pPr>
    <w:rPr>
      <w:rFonts w:ascii="맑은 고딕" w:eastAsia="맑은 고딕" w:hAnsi="Arial Unicode MS" w:cs="맑은 고딕"/>
      <w:color w:val="000000"/>
      <w:szCs w:val="22"/>
    </w:rPr>
  </w:style>
  <w:style w:type="paragraph" w:customStyle="1" w:styleId="xl72">
    <w:name w:val="xl72"/>
    <w:qFormat/>
    <w:pPr>
      <w:widowControl w:val="0"/>
      <w:wordWrap w:val="0"/>
      <w:autoSpaceDE w:val="0"/>
      <w:autoSpaceDN w:val="0"/>
      <w:snapToGrid w:val="0"/>
      <w:spacing w:line="249" w:lineRule="auto"/>
      <w:jc w:val="center"/>
    </w:pPr>
    <w:rPr>
      <w:rFonts w:ascii="맑은 고딕" w:eastAsia="맑은 고딕" w:hAnsi="Arial Unicode MS" w:cs="맑은 고딕"/>
      <w:color w:val="000000"/>
      <w:szCs w:val="22"/>
    </w:rPr>
  </w:style>
  <w:style w:type="paragraph" w:customStyle="1" w:styleId="xl73">
    <w:name w:val="xl73"/>
    <w:qFormat/>
    <w:pPr>
      <w:widowControl w:val="0"/>
      <w:wordWrap w:val="0"/>
      <w:autoSpaceDE w:val="0"/>
      <w:autoSpaceDN w:val="0"/>
      <w:snapToGrid w:val="0"/>
      <w:spacing w:line="249" w:lineRule="auto"/>
      <w:jc w:val="center"/>
    </w:pPr>
    <w:rPr>
      <w:rFonts w:ascii="맑은 고딕" w:eastAsia="맑은 고딕" w:hAnsi="Arial Unicode MS" w:cs="맑은 고딕"/>
      <w:color w:val="000000"/>
      <w:szCs w:val="22"/>
    </w:rPr>
  </w:style>
  <w:style w:type="paragraph" w:customStyle="1" w:styleId="xl76">
    <w:name w:val="xl76"/>
    <w:qFormat/>
    <w:pPr>
      <w:widowControl w:val="0"/>
      <w:wordWrap w:val="0"/>
      <w:autoSpaceDE w:val="0"/>
      <w:autoSpaceDN w:val="0"/>
      <w:snapToGrid w:val="0"/>
      <w:spacing w:line="249" w:lineRule="auto"/>
      <w:jc w:val="center"/>
    </w:pPr>
    <w:rPr>
      <w:rFonts w:ascii="맑은 고딕" w:eastAsia="맑은 고딕" w:hAnsi="Arial Unicode MS" w:cs="맑은 고딕"/>
      <w:color w:val="000000"/>
      <w:sz w:val="20"/>
      <w:szCs w:val="20"/>
    </w:rPr>
  </w:style>
  <w:style w:type="paragraph" w:customStyle="1" w:styleId="xl78">
    <w:name w:val="xl78"/>
    <w:qFormat/>
    <w:pPr>
      <w:widowControl w:val="0"/>
      <w:wordWrap w:val="0"/>
      <w:autoSpaceDE w:val="0"/>
      <w:autoSpaceDN w:val="0"/>
      <w:snapToGrid w:val="0"/>
      <w:spacing w:line="249" w:lineRule="auto"/>
      <w:jc w:val="center"/>
    </w:pPr>
    <w:rPr>
      <w:rFonts w:ascii="맑은 고딕" w:eastAsia="맑은 고딕" w:hAnsi="Arial Unicode MS" w:cs="맑은 고딕"/>
      <w:color w:val="000000"/>
      <w:sz w:val="18"/>
      <w:szCs w:val="18"/>
    </w:rPr>
  </w:style>
  <w:style w:type="paragraph" w:customStyle="1" w:styleId="xl80">
    <w:name w:val="xl80"/>
    <w:qFormat/>
    <w:pPr>
      <w:widowControl w:val="0"/>
      <w:wordWrap w:val="0"/>
      <w:autoSpaceDE w:val="0"/>
      <w:autoSpaceDN w:val="0"/>
      <w:snapToGrid w:val="0"/>
      <w:spacing w:line="249" w:lineRule="auto"/>
      <w:jc w:val="center"/>
    </w:pPr>
    <w:rPr>
      <w:rFonts w:ascii="맑은 고딕" w:eastAsia="맑은 고딕" w:hAnsi="Arial Unicode MS" w:cs="맑은 고딕"/>
      <w:color w:val="000000"/>
      <w:sz w:val="20"/>
      <w:szCs w:val="20"/>
    </w:rPr>
  </w:style>
  <w:style w:type="paragraph" w:customStyle="1" w:styleId="xl68">
    <w:name w:val="xl68"/>
    <w:qFormat/>
    <w:pPr>
      <w:widowControl w:val="0"/>
      <w:wordWrap w:val="0"/>
      <w:autoSpaceDE w:val="0"/>
      <w:autoSpaceDN w:val="0"/>
      <w:snapToGrid w:val="0"/>
      <w:spacing w:line="249" w:lineRule="auto"/>
      <w:jc w:val="center"/>
    </w:pPr>
    <w:rPr>
      <w:rFonts w:ascii="맑은 고딕" w:eastAsia="맑은 고딕" w:hAnsi="Arial Unicode MS" w:cs="맑은 고딕"/>
      <w:color w:val="000000"/>
      <w:sz w:val="20"/>
      <w:szCs w:val="20"/>
    </w:rPr>
  </w:style>
  <w:style w:type="paragraph" w:customStyle="1" w:styleId="xl85">
    <w:name w:val="xl85"/>
    <w:qFormat/>
    <w:pPr>
      <w:widowControl w:val="0"/>
      <w:wordWrap w:val="0"/>
      <w:autoSpaceDE w:val="0"/>
      <w:autoSpaceDN w:val="0"/>
      <w:snapToGrid w:val="0"/>
      <w:spacing w:line="249" w:lineRule="auto"/>
    </w:pPr>
    <w:rPr>
      <w:rFonts w:ascii="맑은 고딕" w:eastAsia="맑은 고딕" w:hAnsi="Arial Unicode MS" w:cs="맑은 고딕"/>
      <w:color w:val="000000"/>
      <w:sz w:val="20"/>
      <w:szCs w:val="20"/>
    </w:rPr>
  </w:style>
  <w:style w:type="paragraph" w:customStyle="1" w:styleId="xl89">
    <w:name w:val="xl89"/>
    <w:qFormat/>
    <w:pPr>
      <w:widowControl w:val="0"/>
      <w:wordWrap w:val="0"/>
      <w:autoSpaceDE w:val="0"/>
      <w:autoSpaceDN w:val="0"/>
      <w:snapToGrid w:val="0"/>
      <w:spacing w:line="249" w:lineRule="auto"/>
      <w:jc w:val="center"/>
    </w:pPr>
    <w:rPr>
      <w:rFonts w:ascii="맑은 고딕" w:eastAsia="맑은 고딕" w:hAnsi="Arial Unicode MS" w:cs="맑은 고딕"/>
      <w:color w:val="000000"/>
      <w:sz w:val="20"/>
      <w:szCs w:val="20"/>
    </w:rPr>
  </w:style>
  <w:style w:type="character" w:styleId="af0">
    <w:name w:val="Unresolved Mention"/>
    <w:basedOn w:val="a0"/>
    <w:uiPriority w:val="99"/>
    <w:semiHidden/>
    <w:unhideWhenUsed/>
    <w:rsid w:val="00B74E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-apt.go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FE8B9A-55C1-4AA2-946D-96BE43737C2F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ec7f58a-8404-4877-b736-bea143f77ded}" enabled="1" method="Standard" siteId="{84d9a216-e285-4aac-b163-0dfd0c074546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승강기 쉬브 및 와이어로프 교체 공사업체 선정공고</vt:lpstr>
    </vt:vector>
  </TitlesOfParts>
  <Company/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승강기 쉬브 및 와이어로프 교체 공사업체 선정공고</dc:title>
  <dc:creator>Hyunwoo Kim</dc:creator>
  <cp:lastModifiedBy>. .</cp:lastModifiedBy>
  <cp:revision>9</cp:revision>
  <dcterms:created xsi:type="dcterms:W3CDTF">2026-06-29T07:45:00Z</dcterms:created>
  <dcterms:modified xsi:type="dcterms:W3CDTF">2026-07-10T00:27:00Z</dcterms:modified>
</cp:coreProperties>
</file>